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46D3" w:rsidRDefault="00A846D3" w:rsidP="00A846D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A846D3">
        <w:rPr>
          <w:rFonts w:ascii="Times New Roman" w:eastAsia="Calibri" w:hAnsi="Times New Roman" w:cs="Times New Roman"/>
          <w:b/>
          <w:sz w:val="28"/>
          <w:szCs w:val="28"/>
        </w:rPr>
        <w:t>Аналитическая справка</w:t>
      </w:r>
    </w:p>
    <w:p w:rsidR="00A846D3" w:rsidRDefault="00A846D3" w:rsidP="00A846D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A846D3">
        <w:rPr>
          <w:rFonts w:ascii="Times New Roman" w:eastAsia="Calibri" w:hAnsi="Times New Roman" w:cs="Times New Roman"/>
          <w:sz w:val="28"/>
          <w:szCs w:val="28"/>
        </w:rPr>
        <w:t>о реализации эффективного учебного плана в МБОУ «Лицей № 69»</w:t>
      </w:r>
      <w:r w:rsidRPr="00A846D3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</w:p>
    <w:p w:rsidR="00A846D3" w:rsidRPr="00A846D3" w:rsidRDefault="00A846D3" w:rsidP="00A846D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от 7 октября 201</w:t>
      </w:r>
      <w:r w:rsidR="00A16E42">
        <w:rPr>
          <w:rFonts w:ascii="Times New Roman" w:eastAsia="Calibri" w:hAnsi="Times New Roman" w:cs="Times New Roman"/>
          <w:b/>
          <w:sz w:val="28"/>
          <w:szCs w:val="28"/>
        </w:rPr>
        <w:t>7</w:t>
      </w:r>
      <w:r>
        <w:rPr>
          <w:rFonts w:ascii="Times New Roman" w:eastAsia="Calibri" w:hAnsi="Times New Roman" w:cs="Times New Roman"/>
          <w:b/>
          <w:sz w:val="28"/>
          <w:szCs w:val="28"/>
        </w:rPr>
        <w:t>г.</w:t>
      </w:r>
    </w:p>
    <w:p w:rsidR="00A846D3" w:rsidRPr="00A846D3" w:rsidRDefault="00A846D3" w:rsidP="00A846D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A846D3" w:rsidRDefault="00A846D3" w:rsidP="00A846D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846D3">
        <w:rPr>
          <w:rFonts w:ascii="Times New Roman" w:eastAsia="Calibri" w:hAnsi="Times New Roman" w:cs="Times New Roman"/>
          <w:sz w:val="28"/>
          <w:szCs w:val="28"/>
        </w:rPr>
        <w:t>В рамках реализации инновационного проекта «Организация профильного обучения на основе индивидуальных учебных планов, обучающихся на третьей ступени обучения» в лицее в течение 2012-2015г.г. была разработана и апробирована модель организации профильного обучения старшеклассников на основе индивидуальных учебных планов. Именно этот опыт позволил коллективу лицея перейти к реализации эффективного учебного плана.</w:t>
      </w:r>
    </w:p>
    <w:p w:rsidR="00010FD5" w:rsidRPr="00A846D3" w:rsidRDefault="00010FD5" w:rsidP="00010FD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Приказом Министерства общего и профессионального образования РО «О признании организаций областными инновационными площадками и областными пилотными площадками»</w:t>
      </w:r>
      <w:r w:rsidRPr="00A846D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от 29 июня</w:t>
      </w:r>
      <w:r w:rsidRPr="00A846D3">
        <w:rPr>
          <w:rFonts w:ascii="Times New Roman" w:eastAsia="Calibri" w:hAnsi="Times New Roman" w:cs="Times New Roman"/>
          <w:sz w:val="28"/>
          <w:szCs w:val="28"/>
        </w:rPr>
        <w:t xml:space="preserve"> 2016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A846D3">
        <w:rPr>
          <w:rFonts w:ascii="Times New Roman" w:eastAsia="Calibri" w:hAnsi="Times New Roman" w:cs="Times New Roman"/>
          <w:sz w:val="28"/>
          <w:szCs w:val="28"/>
        </w:rPr>
        <w:t>года</w:t>
      </w:r>
      <w:r>
        <w:rPr>
          <w:rFonts w:ascii="Times New Roman" w:eastAsia="Calibri" w:hAnsi="Times New Roman" w:cs="Times New Roman"/>
          <w:sz w:val="28"/>
          <w:szCs w:val="28"/>
        </w:rPr>
        <w:t xml:space="preserve"> № 495 лицею</w:t>
      </w:r>
      <w:r w:rsidRPr="00A846D3">
        <w:rPr>
          <w:rFonts w:ascii="Times New Roman" w:eastAsia="Calibri" w:hAnsi="Times New Roman" w:cs="Times New Roman"/>
          <w:sz w:val="28"/>
          <w:szCs w:val="28"/>
        </w:rPr>
        <w:t xml:space="preserve"> присвоен статус областной инновационной площадки «Модель профильного образования на основе реализации эффективного учебного плана среднего общего образования». </w:t>
      </w:r>
    </w:p>
    <w:p w:rsidR="00010FD5" w:rsidRPr="00A846D3" w:rsidRDefault="00010FD5" w:rsidP="00010FD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846D3">
        <w:rPr>
          <w:rFonts w:ascii="Times New Roman" w:eastAsia="Calibri" w:hAnsi="Times New Roman" w:cs="Times New Roman"/>
          <w:sz w:val="28"/>
          <w:szCs w:val="28"/>
        </w:rPr>
        <w:t>Реализация данного проекта позволит отработать механизмы эффективного управления образовательным процесс</w:t>
      </w:r>
      <w:r w:rsidR="002C1A3F">
        <w:rPr>
          <w:rFonts w:ascii="Times New Roman" w:eastAsia="Calibri" w:hAnsi="Times New Roman" w:cs="Times New Roman"/>
          <w:sz w:val="28"/>
          <w:szCs w:val="28"/>
        </w:rPr>
        <w:t>ом</w:t>
      </w:r>
      <w:r w:rsidRPr="00A846D3">
        <w:rPr>
          <w:rFonts w:ascii="Times New Roman" w:eastAsia="Calibri" w:hAnsi="Times New Roman" w:cs="Times New Roman"/>
          <w:sz w:val="28"/>
          <w:szCs w:val="28"/>
        </w:rPr>
        <w:t>, сформировать нормативную базу на уровне лицея, создать условия для перехода на ФГОС СОО, в котором заложены дополнительные возможности формирования способностей обучающихся к саморазвитию и самообразованию, осознанному выбору и построению индивидуальной траектории образования.</w:t>
      </w:r>
    </w:p>
    <w:p w:rsidR="00A846D3" w:rsidRPr="00A846D3" w:rsidRDefault="00A846D3" w:rsidP="00A846D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846D3">
        <w:rPr>
          <w:rFonts w:ascii="Times New Roman" w:eastAsia="Calibri" w:hAnsi="Times New Roman" w:cs="Times New Roman"/>
          <w:sz w:val="28"/>
          <w:szCs w:val="28"/>
        </w:rPr>
        <w:t>Эффективный учебный план – это механизм оптимизации учебного времени с целью наиболее полного удовлетворения запросов обучающихся и их родителей.</w:t>
      </w:r>
    </w:p>
    <w:p w:rsidR="00A846D3" w:rsidRPr="00A846D3" w:rsidRDefault="00010FD5" w:rsidP="00A846D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Д</w:t>
      </w:r>
      <w:r w:rsidR="00A846D3" w:rsidRPr="00A846D3">
        <w:rPr>
          <w:rFonts w:ascii="Times New Roman" w:eastAsia="Calibri" w:hAnsi="Times New Roman" w:cs="Times New Roman"/>
          <w:sz w:val="28"/>
          <w:szCs w:val="28"/>
        </w:rPr>
        <w:t>ля формирова</w:t>
      </w:r>
      <w:r>
        <w:rPr>
          <w:rFonts w:ascii="Times New Roman" w:eastAsia="Calibri" w:hAnsi="Times New Roman" w:cs="Times New Roman"/>
          <w:sz w:val="28"/>
          <w:szCs w:val="28"/>
        </w:rPr>
        <w:t>ния эффективного учебного плана</w:t>
      </w:r>
      <w:r w:rsidRPr="00010FD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A846D3">
        <w:rPr>
          <w:rFonts w:ascii="Times New Roman" w:eastAsia="Calibri" w:hAnsi="Times New Roman" w:cs="Times New Roman"/>
          <w:sz w:val="28"/>
          <w:szCs w:val="28"/>
        </w:rPr>
        <w:t xml:space="preserve">в лицее </w:t>
      </w:r>
      <w:r>
        <w:rPr>
          <w:rFonts w:ascii="Times New Roman" w:eastAsia="Calibri" w:hAnsi="Times New Roman" w:cs="Times New Roman"/>
          <w:sz w:val="28"/>
          <w:szCs w:val="28"/>
        </w:rPr>
        <w:t xml:space="preserve">были </w:t>
      </w:r>
      <w:r w:rsidRPr="00A846D3">
        <w:rPr>
          <w:rFonts w:ascii="Times New Roman" w:eastAsia="Calibri" w:hAnsi="Times New Roman" w:cs="Times New Roman"/>
          <w:sz w:val="28"/>
          <w:szCs w:val="28"/>
        </w:rPr>
        <w:t xml:space="preserve">созданы </w:t>
      </w:r>
      <w:r>
        <w:rPr>
          <w:rFonts w:ascii="Times New Roman" w:eastAsia="Calibri" w:hAnsi="Times New Roman" w:cs="Times New Roman"/>
          <w:sz w:val="28"/>
          <w:szCs w:val="28"/>
        </w:rPr>
        <w:t xml:space="preserve">соответствующие </w:t>
      </w:r>
      <w:r w:rsidRPr="00A846D3">
        <w:rPr>
          <w:rFonts w:ascii="Times New Roman" w:eastAsia="Calibri" w:hAnsi="Times New Roman" w:cs="Times New Roman"/>
          <w:sz w:val="28"/>
          <w:szCs w:val="28"/>
        </w:rPr>
        <w:t>условия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  <w:r w:rsidRPr="00A846D3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A846D3" w:rsidRDefault="00A846D3" w:rsidP="00A846D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A846D3">
        <w:rPr>
          <w:rFonts w:ascii="Times New Roman" w:eastAsia="Calibri" w:hAnsi="Times New Roman" w:cs="Times New Roman"/>
          <w:sz w:val="28"/>
          <w:szCs w:val="28"/>
        </w:rPr>
        <w:t xml:space="preserve">Эффективное распределение часов учебного плана </w:t>
      </w:r>
      <w:r w:rsidR="002C1A3F">
        <w:rPr>
          <w:rFonts w:ascii="Times New Roman" w:eastAsia="Calibri" w:hAnsi="Times New Roman" w:cs="Times New Roman"/>
          <w:sz w:val="28"/>
          <w:szCs w:val="28"/>
        </w:rPr>
        <w:t>на</w:t>
      </w:r>
      <w:r w:rsidR="002C1A3F" w:rsidRPr="00A846D3">
        <w:rPr>
          <w:rFonts w:ascii="Times New Roman" w:eastAsia="Calibri" w:hAnsi="Times New Roman" w:cs="Times New Roman"/>
          <w:sz w:val="28"/>
          <w:szCs w:val="28"/>
        </w:rPr>
        <w:t xml:space="preserve"> уровне среднего общего образования </w:t>
      </w:r>
      <w:r w:rsidRPr="00A846D3">
        <w:rPr>
          <w:rFonts w:ascii="Times New Roman" w:eastAsia="Calibri" w:hAnsi="Times New Roman" w:cs="Times New Roman"/>
          <w:sz w:val="28"/>
          <w:szCs w:val="28"/>
        </w:rPr>
        <w:t>с целью предоставления наиболее оптимального выбора учебных предметов для изучения на профильном и углубленном уровн</w:t>
      </w:r>
      <w:r w:rsidR="002C1A3F">
        <w:rPr>
          <w:rFonts w:ascii="Times New Roman" w:eastAsia="Calibri" w:hAnsi="Times New Roman" w:cs="Times New Roman"/>
          <w:sz w:val="28"/>
          <w:szCs w:val="28"/>
        </w:rPr>
        <w:t>ях</w:t>
      </w:r>
      <w:r w:rsidRPr="00A846D3">
        <w:rPr>
          <w:rFonts w:ascii="Times New Roman" w:eastAsia="Calibri" w:hAnsi="Times New Roman" w:cs="Times New Roman"/>
          <w:sz w:val="28"/>
          <w:szCs w:val="28"/>
        </w:rPr>
        <w:t>.</w:t>
      </w:r>
      <w:proofErr w:type="gramEnd"/>
      <w:r w:rsidRPr="00A846D3">
        <w:rPr>
          <w:rFonts w:ascii="Times New Roman" w:eastAsia="Calibri" w:hAnsi="Times New Roman" w:cs="Times New Roman"/>
          <w:sz w:val="28"/>
          <w:szCs w:val="28"/>
        </w:rPr>
        <w:t xml:space="preserve"> Например, в рамках учебных часов </w:t>
      </w:r>
      <w:r w:rsidRPr="00A846D3">
        <w:rPr>
          <w:rFonts w:ascii="Times New Roman" w:eastAsia="Calibri" w:hAnsi="Times New Roman" w:cs="Times New Roman"/>
          <w:sz w:val="28"/>
          <w:szCs w:val="28"/>
          <w:u w:val="single"/>
        </w:rPr>
        <w:t>двух</w:t>
      </w:r>
      <w:r w:rsidRPr="00A846D3">
        <w:rPr>
          <w:rFonts w:ascii="Times New Roman" w:eastAsia="Calibri" w:hAnsi="Times New Roman" w:cs="Times New Roman"/>
          <w:sz w:val="28"/>
          <w:szCs w:val="28"/>
        </w:rPr>
        <w:t xml:space="preserve"> классов лицей предоставляет возможность выбрать для профильного изучения такие предметы, как математика, физика, химия, биология, обществознание, информатика, </w:t>
      </w:r>
      <w:proofErr w:type="gramStart"/>
      <w:r w:rsidRPr="00A846D3">
        <w:rPr>
          <w:rFonts w:ascii="Times New Roman" w:eastAsia="Calibri" w:hAnsi="Times New Roman" w:cs="Times New Roman"/>
          <w:sz w:val="28"/>
          <w:szCs w:val="28"/>
        </w:rPr>
        <w:t>формируя</w:t>
      </w:r>
      <w:proofErr w:type="gramEnd"/>
      <w:r w:rsidRPr="00A846D3">
        <w:rPr>
          <w:rFonts w:ascii="Times New Roman" w:eastAsia="Calibri" w:hAnsi="Times New Roman" w:cs="Times New Roman"/>
          <w:sz w:val="28"/>
          <w:szCs w:val="28"/>
        </w:rPr>
        <w:t xml:space="preserve"> таким образом </w:t>
      </w:r>
      <w:r w:rsidRPr="00A846D3">
        <w:rPr>
          <w:rFonts w:ascii="Times New Roman" w:eastAsia="Calibri" w:hAnsi="Times New Roman" w:cs="Times New Roman"/>
          <w:sz w:val="28"/>
          <w:szCs w:val="28"/>
          <w:u w:val="single"/>
        </w:rPr>
        <w:t>четыре</w:t>
      </w:r>
      <w:r w:rsidRPr="00A846D3">
        <w:rPr>
          <w:rFonts w:ascii="Times New Roman" w:eastAsia="Calibri" w:hAnsi="Times New Roman" w:cs="Times New Roman"/>
          <w:sz w:val="28"/>
          <w:szCs w:val="28"/>
        </w:rPr>
        <w:t xml:space="preserve"> профиля обучения.</w:t>
      </w:r>
    </w:p>
    <w:p w:rsidR="00D3556B" w:rsidRPr="00A846D3" w:rsidRDefault="00D3556B" w:rsidP="000667D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>
        <w:rPr>
          <w:rFonts w:ascii="Times New Roman" w:eastAsia="Calibri" w:hAnsi="Times New Roman" w:cs="Times New Roman"/>
          <w:sz w:val="28"/>
          <w:szCs w:val="28"/>
        </w:rPr>
        <w:t>Технологический профиль (</w:t>
      </w:r>
      <w:r w:rsidR="000667D3">
        <w:rPr>
          <w:rFonts w:ascii="Times New Roman" w:eastAsia="Calibri" w:hAnsi="Times New Roman" w:cs="Times New Roman"/>
          <w:sz w:val="28"/>
          <w:szCs w:val="28"/>
        </w:rPr>
        <w:t>м</w:t>
      </w:r>
      <w:r w:rsidRPr="00D3556B">
        <w:rPr>
          <w:rFonts w:ascii="Times New Roman" w:eastAsia="Calibri" w:hAnsi="Times New Roman" w:cs="Times New Roman"/>
          <w:sz w:val="28"/>
          <w:szCs w:val="28"/>
        </w:rPr>
        <w:t xml:space="preserve">атематика, физика, </w:t>
      </w:r>
      <w:r>
        <w:rPr>
          <w:rFonts w:ascii="Times New Roman" w:eastAsia="Calibri" w:hAnsi="Times New Roman" w:cs="Times New Roman"/>
          <w:sz w:val="28"/>
          <w:szCs w:val="28"/>
        </w:rPr>
        <w:t>дополнен практикумами решения задач по физике, математике,</w:t>
      </w:r>
      <w:r w:rsidRPr="00D3556B">
        <w:rPr>
          <w:rFonts w:ascii="Times New Roman" w:eastAsia="Calibri" w:hAnsi="Times New Roman" w:cs="Times New Roman"/>
          <w:sz w:val="28"/>
          <w:szCs w:val="28"/>
        </w:rPr>
        <w:t xml:space="preserve"> и</w:t>
      </w:r>
      <w:r>
        <w:rPr>
          <w:rFonts w:ascii="Times New Roman" w:eastAsia="Calibri" w:hAnsi="Times New Roman" w:cs="Times New Roman"/>
          <w:sz w:val="28"/>
          <w:szCs w:val="28"/>
        </w:rPr>
        <w:t xml:space="preserve">нформатике), </w:t>
      </w:r>
      <w:r w:rsidRPr="00D3556B">
        <w:rPr>
          <w:rFonts w:ascii="Times New Roman" w:eastAsia="Calibri" w:hAnsi="Times New Roman" w:cs="Times New Roman"/>
          <w:sz w:val="28"/>
          <w:szCs w:val="28"/>
        </w:rPr>
        <w:t xml:space="preserve">Химико-биологический </w:t>
      </w:r>
      <w:r>
        <w:rPr>
          <w:rFonts w:ascii="Times New Roman" w:eastAsia="Calibri" w:hAnsi="Times New Roman" w:cs="Times New Roman"/>
          <w:sz w:val="28"/>
          <w:szCs w:val="28"/>
        </w:rPr>
        <w:t>(</w:t>
      </w:r>
      <w:r w:rsidRPr="00D3556B">
        <w:rPr>
          <w:rFonts w:ascii="Times New Roman" w:eastAsia="Calibri" w:hAnsi="Times New Roman" w:cs="Times New Roman"/>
          <w:sz w:val="28"/>
          <w:szCs w:val="28"/>
        </w:rPr>
        <w:t>химия, биология</w:t>
      </w:r>
      <w:r>
        <w:rPr>
          <w:rFonts w:ascii="Times New Roman" w:eastAsia="Calibri" w:hAnsi="Times New Roman" w:cs="Times New Roman"/>
          <w:sz w:val="28"/>
          <w:szCs w:val="28"/>
        </w:rPr>
        <w:t>, дополнен практикум</w:t>
      </w:r>
      <w:r w:rsidR="000667D3">
        <w:rPr>
          <w:rFonts w:ascii="Times New Roman" w:eastAsia="Calibri" w:hAnsi="Times New Roman" w:cs="Times New Roman"/>
          <w:sz w:val="28"/>
          <w:szCs w:val="28"/>
        </w:rPr>
        <w:t>ом</w:t>
      </w:r>
      <w:r>
        <w:rPr>
          <w:rFonts w:ascii="Times New Roman" w:eastAsia="Calibri" w:hAnsi="Times New Roman" w:cs="Times New Roman"/>
          <w:sz w:val="28"/>
          <w:szCs w:val="28"/>
        </w:rPr>
        <w:t xml:space="preserve"> решения задач по химии), Социальный (</w:t>
      </w:r>
      <w:r w:rsidR="000667D3">
        <w:rPr>
          <w:rFonts w:ascii="Times New Roman" w:eastAsia="Calibri" w:hAnsi="Times New Roman" w:cs="Times New Roman"/>
          <w:sz w:val="28"/>
          <w:szCs w:val="28"/>
        </w:rPr>
        <w:t>о</w:t>
      </w:r>
      <w:r w:rsidRPr="00D3556B">
        <w:rPr>
          <w:rFonts w:ascii="Times New Roman" w:eastAsia="Calibri" w:hAnsi="Times New Roman" w:cs="Times New Roman"/>
          <w:sz w:val="28"/>
          <w:szCs w:val="28"/>
        </w:rPr>
        <w:t>бществознание,</w:t>
      </w:r>
      <w:r w:rsidR="000667D3">
        <w:rPr>
          <w:rFonts w:ascii="Times New Roman" w:eastAsia="Calibri" w:hAnsi="Times New Roman" w:cs="Times New Roman"/>
          <w:sz w:val="28"/>
          <w:szCs w:val="28"/>
        </w:rPr>
        <w:t xml:space="preserve"> экономика, право,</w:t>
      </w:r>
      <w:r w:rsidRPr="00D3556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667D3">
        <w:rPr>
          <w:rFonts w:ascii="Times New Roman" w:eastAsia="Calibri" w:hAnsi="Times New Roman" w:cs="Times New Roman"/>
          <w:sz w:val="28"/>
          <w:szCs w:val="28"/>
        </w:rPr>
        <w:t>дополнен элективным курсом по психологии), Социально-экономический (м</w:t>
      </w:r>
      <w:r w:rsidR="000667D3" w:rsidRPr="000667D3">
        <w:rPr>
          <w:rFonts w:ascii="Times New Roman" w:eastAsia="Calibri" w:hAnsi="Times New Roman" w:cs="Times New Roman"/>
          <w:sz w:val="28"/>
          <w:szCs w:val="28"/>
        </w:rPr>
        <w:t xml:space="preserve">атематика, </w:t>
      </w:r>
      <w:r w:rsidR="000667D3">
        <w:rPr>
          <w:rFonts w:ascii="Times New Roman" w:eastAsia="Calibri" w:hAnsi="Times New Roman" w:cs="Times New Roman"/>
          <w:sz w:val="28"/>
          <w:szCs w:val="28"/>
        </w:rPr>
        <w:t>о</w:t>
      </w:r>
      <w:r w:rsidR="000667D3" w:rsidRPr="000667D3">
        <w:rPr>
          <w:rFonts w:ascii="Times New Roman" w:eastAsia="Calibri" w:hAnsi="Times New Roman" w:cs="Times New Roman"/>
          <w:sz w:val="28"/>
          <w:szCs w:val="28"/>
        </w:rPr>
        <w:t xml:space="preserve">бществознание, </w:t>
      </w:r>
      <w:r w:rsidR="000667D3">
        <w:rPr>
          <w:rFonts w:ascii="Times New Roman" w:eastAsia="Calibri" w:hAnsi="Times New Roman" w:cs="Times New Roman"/>
          <w:sz w:val="28"/>
          <w:szCs w:val="28"/>
        </w:rPr>
        <w:t xml:space="preserve">экономика, право, </w:t>
      </w:r>
      <w:r w:rsidR="000667D3" w:rsidRPr="000667D3">
        <w:rPr>
          <w:rFonts w:ascii="Times New Roman" w:eastAsia="Calibri" w:hAnsi="Times New Roman" w:cs="Times New Roman"/>
          <w:sz w:val="28"/>
          <w:szCs w:val="28"/>
        </w:rPr>
        <w:t xml:space="preserve">практикум </w:t>
      </w:r>
      <w:r w:rsidR="000667D3">
        <w:rPr>
          <w:rFonts w:ascii="Times New Roman" w:eastAsia="Calibri" w:hAnsi="Times New Roman" w:cs="Times New Roman"/>
          <w:sz w:val="28"/>
          <w:szCs w:val="28"/>
        </w:rPr>
        <w:t xml:space="preserve">решения задач </w:t>
      </w:r>
      <w:r w:rsidR="000667D3" w:rsidRPr="000667D3">
        <w:rPr>
          <w:rFonts w:ascii="Times New Roman" w:eastAsia="Calibri" w:hAnsi="Times New Roman" w:cs="Times New Roman"/>
          <w:sz w:val="28"/>
          <w:szCs w:val="28"/>
        </w:rPr>
        <w:t>по математике</w:t>
      </w:r>
      <w:r w:rsidR="000667D3">
        <w:rPr>
          <w:rFonts w:ascii="Times New Roman" w:eastAsia="Calibri" w:hAnsi="Times New Roman" w:cs="Times New Roman"/>
          <w:sz w:val="28"/>
          <w:szCs w:val="28"/>
        </w:rPr>
        <w:t>, элективный курс по</w:t>
      </w:r>
      <w:r w:rsidRPr="00D3556B">
        <w:rPr>
          <w:rFonts w:ascii="Times New Roman" w:eastAsia="Calibri" w:hAnsi="Times New Roman" w:cs="Times New Roman"/>
          <w:sz w:val="28"/>
          <w:szCs w:val="28"/>
        </w:rPr>
        <w:t xml:space="preserve"> страноведени</w:t>
      </w:r>
      <w:r w:rsidR="000667D3">
        <w:rPr>
          <w:rFonts w:ascii="Times New Roman" w:eastAsia="Calibri" w:hAnsi="Times New Roman" w:cs="Times New Roman"/>
          <w:sz w:val="28"/>
          <w:szCs w:val="28"/>
        </w:rPr>
        <w:t>ю) (Приложение 1).</w:t>
      </w:r>
      <w:r w:rsidRPr="00D3556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End"/>
    </w:p>
    <w:p w:rsidR="00A846D3" w:rsidRPr="00A846D3" w:rsidRDefault="00A846D3" w:rsidP="00A846D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846D3">
        <w:rPr>
          <w:rFonts w:ascii="Times New Roman" w:eastAsia="Calibri" w:hAnsi="Times New Roman" w:cs="Times New Roman"/>
          <w:sz w:val="28"/>
          <w:szCs w:val="28"/>
        </w:rPr>
        <w:t xml:space="preserve">Реализовать такие учебные планы позволяет «потоковый» метод организации расписания. Также цели оптимизации учебного времени служит организация пятидневной учебной недели с шестым развивающим днем, </w:t>
      </w:r>
      <w:r w:rsidRPr="00A846D3">
        <w:rPr>
          <w:rFonts w:ascii="Times New Roman" w:eastAsia="Calibri" w:hAnsi="Times New Roman" w:cs="Times New Roman"/>
          <w:sz w:val="28"/>
          <w:szCs w:val="28"/>
        </w:rPr>
        <w:lastRenderedPageBreak/>
        <w:t>который используется старшеклассниками для посещения лабораторий вузов, факультативных занятий по выбору, самообразования.</w:t>
      </w:r>
    </w:p>
    <w:p w:rsidR="002C1A3F" w:rsidRPr="00A846D3" w:rsidRDefault="00A846D3" w:rsidP="002C1A3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Во исполнение плана реализации проекта </w:t>
      </w:r>
      <w:r w:rsidR="002C1A3F" w:rsidRPr="00A846D3">
        <w:rPr>
          <w:rFonts w:ascii="Times New Roman" w:eastAsia="Calibri" w:hAnsi="Times New Roman" w:cs="Times New Roman"/>
          <w:sz w:val="28"/>
          <w:szCs w:val="28"/>
        </w:rPr>
        <w:t xml:space="preserve">«Модель профильного образования на основе реализации эффективного учебного плана среднего общего образования». </w:t>
      </w:r>
    </w:p>
    <w:p w:rsidR="00A846D3" w:rsidRDefault="00A846D3" w:rsidP="00A846D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на сегодняшний день в лицее в 10-х классах осуществляется реализация эффективного учебного плана. </w:t>
      </w:r>
    </w:p>
    <w:p w:rsidR="00010FD5" w:rsidRDefault="00296779" w:rsidP="00A846D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 апреле - июле 2016</w:t>
      </w:r>
      <w:r w:rsidR="002C1A3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года р</w:t>
      </w:r>
      <w:r w:rsidRPr="00010FD5">
        <w:rPr>
          <w:rFonts w:ascii="Times New Roman" w:eastAsia="Calibri" w:hAnsi="Times New Roman" w:cs="Times New Roman"/>
          <w:sz w:val="28"/>
          <w:szCs w:val="28"/>
        </w:rPr>
        <w:t>абоч</w:t>
      </w:r>
      <w:r>
        <w:rPr>
          <w:rFonts w:ascii="Times New Roman" w:eastAsia="Calibri" w:hAnsi="Times New Roman" w:cs="Times New Roman"/>
          <w:sz w:val="28"/>
          <w:szCs w:val="28"/>
        </w:rPr>
        <w:t>ей</w:t>
      </w:r>
      <w:r w:rsidRPr="00010FD5">
        <w:rPr>
          <w:rFonts w:ascii="Times New Roman" w:eastAsia="Calibri" w:hAnsi="Times New Roman" w:cs="Times New Roman"/>
          <w:sz w:val="28"/>
          <w:szCs w:val="28"/>
        </w:rPr>
        <w:t xml:space="preserve"> групп</w:t>
      </w:r>
      <w:r>
        <w:rPr>
          <w:rFonts w:ascii="Times New Roman" w:eastAsia="Calibri" w:hAnsi="Times New Roman" w:cs="Times New Roman"/>
          <w:sz w:val="28"/>
          <w:szCs w:val="28"/>
        </w:rPr>
        <w:t xml:space="preserve">ой </w:t>
      </w:r>
      <w:r w:rsidR="00010FD5">
        <w:rPr>
          <w:rFonts w:ascii="Times New Roman" w:eastAsia="Calibri" w:hAnsi="Times New Roman" w:cs="Times New Roman"/>
          <w:sz w:val="28"/>
          <w:szCs w:val="28"/>
        </w:rPr>
        <w:t>проведен ряд мероприятий по организационному обеспечению реализа</w:t>
      </w:r>
      <w:r>
        <w:rPr>
          <w:rFonts w:ascii="Times New Roman" w:eastAsia="Calibri" w:hAnsi="Times New Roman" w:cs="Times New Roman"/>
          <w:sz w:val="28"/>
          <w:szCs w:val="28"/>
        </w:rPr>
        <w:t>ции проекта:</w:t>
      </w:r>
    </w:p>
    <w:p w:rsidR="00010FD5" w:rsidRPr="00010FD5" w:rsidRDefault="00296779" w:rsidP="00010FD5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010FD5">
        <w:rPr>
          <w:rFonts w:ascii="Times New Roman" w:eastAsia="Calibri" w:hAnsi="Times New Roman" w:cs="Times New Roman"/>
          <w:sz w:val="28"/>
          <w:szCs w:val="28"/>
        </w:rPr>
        <w:t xml:space="preserve"> п</w:t>
      </w:r>
      <w:r w:rsidR="00010FD5" w:rsidRPr="00010FD5">
        <w:rPr>
          <w:rFonts w:ascii="Times New Roman" w:eastAsia="Calibri" w:hAnsi="Times New Roman" w:cs="Times New Roman"/>
          <w:sz w:val="28"/>
          <w:szCs w:val="28"/>
        </w:rPr>
        <w:t>сихолого-педагогический мониторинг готовности педагогичес</w:t>
      </w:r>
      <w:r>
        <w:rPr>
          <w:rFonts w:ascii="Times New Roman" w:eastAsia="Calibri" w:hAnsi="Times New Roman" w:cs="Times New Roman"/>
          <w:sz w:val="28"/>
          <w:szCs w:val="28"/>
        </w:rPr>
        <w:t>ких кадров к реализации проекта;</w:t>
      </w:r>
    </w:p>
    <w:p w:rsidR="00010FD5" w:rsidRPr="00010FD5" w:rsidRDefault="00296779" w:rsidP="0029677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 и</w:t>
      </w:r>
      <w:r w:rsidR="00010FD5" w:rsidRPr="00010FD5">
        <w:rPr>
          <w:rFonts w:ascii="Times New Roman" w:eastAsia="Calibri" w:hAnsi="Times New Roman" w:cs="Times New Roman"/>
          <w:sz w:val="28"/>
          <w:szCs w:val="28"/>
        </w:rPr>
        <w:t>сследование потребностей обучающихся</w:t>
      </w:r>
      <w:r>
        <w:rPr>
          <w:rFonts w:ascii="Times New Roman" w:eastAsia="Calibri" w:hAnsi="Times New Roman" w:cs="Times New Roman"/>
          <w:sz w:val="28"/>
          <w:szCs w:val="28"/>
        </w:rPr>
        <w:t xml:space="preserve"> (</w:t>
      </w:r>
      <w:r w:rsidR="00010FD5" w:rsidRPr="00010FD5">
        <w:rPr>
          <w:rFonts w:ascii="Times New Roman" w:eastAsia="Calibri" w:hAnsi="Times New Roman" w:cs="Times New Roman"/>
          <w:sz w:val="28"/>
          <w:szCs w:val="28"/>
        </w:rPr>
        <w:t>анкетирования родителей обучающихся и обучающихся по определению предпочтительных направлений реализации эффективного учебного плана и выбору индивидуальных образовательных траекторий</w:t>
      </w:r>
      <w:r>
        <w:rPr>
          <w:rFonts w:ascii="Times New Roman" w:eastAsia="Calibri" w:hAnsi="Times New Roman" w:cs="Times New Roman"/>
          <w:sz w:val="28"/>
          <w:szCs w:val="28"/>
        </w:rPr>
        <w:t>)</w:t>
      </w:r>
      <w:r w:rsidR="00010FD5" w:rsidRPr="00010FD5">
        <w:rPr>
          <w:rFonts w:ascii="Times New Roman" w:eastAsia="Calibri" w:hAnsi="Times New Roman" w:cs="Times New Roman"/>
          <w:sz w:val="28"/>
          <w:szCs w:val="28"/>
        </w:rPr>
        <w:t>;</w:t>
      </w:r>
    </w:p>
    <w:p w:rsidR="00010FD5" w:rsidRDefault="00296779" w:rsidP="0029677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 о</w:t>
      </w:r>
      <w:r w:rsidR="00010FD5" w:rsidRPr="00010FD5">
        <w:rPr>
          <w:rFonts w:ascii="Times New Roman" w:eastAsia="Calibri" w:hAnsi="Times New Roman" w:cs="Times New Roman"/>
          <w:sz w:val="28"/>
          <w:szCs w:val="28"/>
        </w:rPr>
        <w:t>рганизация выбора направлений и программ вне</w:t>
      </w:r>
      <w:r>
        <w:rPr>
          <w:rFonts w:ascii="Times New Roman" w:eastAsia="Calibri" w:hAnsi="Times New Roman" w:cs="Times New Roman"/>
          <w:sz w:val="28"/>
          <w:szCs w:val="28"/>
        </w:rPr>
        <w:t>аудиторной и внеклассной</w:t>
      </w:r>
      <w:r w:rsidR="00010FD5" w:rsidRPr="00010FD5">
        <w:rPr>
          <w:rFonts w:ascii="Times New Roman" w:eastAsia="Calibri" w:hAnsi="Times New Roman" w:cs="Times New Roman"/>
          <w:sz w:val="28"/>
          <w:szCs w:val="28"/>
        </w:rPr>
        <w:t xml:space="preserve"> деятельности обучающимися и их родителями (законными представителями);</w:t>
      </w:r>
    </w:p>
    <w:p w:rsidR="00010FD5" w:rsidRDefault="00296779" w:rsidP="0029677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 р</w:t>
      </w:r>
      <w:r w:rsidR="00010FD5" w:rsidRPr="00010FD5">
        <w:rPr>
          <w:rFonts w:ascii="Times New Roman" w:eastAsia="Calibri" w:hAnsi="Times New Roman" w:cs="Times New Roman"/>
          <w:sz w:val="28"/>
          <w:szCs w:val="28"/>
        </w:rPr>
        <w:t>азработка эффективного учебного плана 10 – 11 классов на 2016-2017 учебный год</w:t>
      </w:r>
      <w:r>
        <w:rPr>
          <w:rFonts w:ascii="Times New Roman" w:eastAsia="Calibri" w:hAnsi="Times New Roman" w:cs="Times New Roman"/>
          <w:sz w:val="28"/>
          <w:szCs w:val="28"/>
        </w:rPr>
        <w:t>;</w:t>
      </w:r>
    </w:p>
    <w:p w:rsidR="00010FD5" w:rsidRDefault="00296779" w:rsidP="0029677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010FD5" w:rsidRPr="00010FD5">
        <w:rPr>
          <w:rFonts w:ascii="Times New Roman" w:eastAsia="Calibri" w:hAnsi="Times New Roman" w:cs="Times New Roman"/>
          <w:sz w:val="28"/>
          <w:szCs w:val="28"/>
        </w:rPr>
        <w:t>предварительн</w:t>
      </w:r>
      <w:r>
        <w:rPr>
          <w:rFonts w:ascii="Times New Roman" w:eastAsia="Calibri" w:hAnsi="Times New Roman" w:cs="Times New Roman"/>
          <w:sz w:val="28"/>
          <w:szCs w:val="28"/>
        </w:rPr>
        <w:t>ая</w:t>
      </w:r>
      <w:r w:rsidR="00010FD5" w:rsidRPr="00010FD5">
        <w:rPr>
          <w:rFonts w:ascii="Times New Roman" w:eastAsia="Calibri" w:hAnsi="Times New Roman" w:cs="Times New Roman"/>
          <w:sz w:val="28"/>
          <w:szCs w:val="28"/>
        </w:rPr>
        <w:t xml:space="preserve"> тарификации педагогических работников.</w:t>
      </w:r>
    </w:p>
    <w:p w:rsidR="00296779" w:rsidRDefault="00296779" w:rsidP="0029677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 августе-сентябре 2016года:</w:t>
      </w:r>
    </w:p>
    <w:p w:rsidR="00296779" w:rsidRPr="00296779" w:rsidRDefault="00296779" w:rsidP="0029677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Pr="00296779">
        <w:rPr>
          <w:rFonts w:ascii="Times New Roman" w:eastAsia="Calibri" w:hAnsi="Times New Roman" w:cs="Times New Roman"/>
          <w:sz w:val="28"/>
          <w:szCs w:val="28"/>
        </w:rPr>
        <w:t>Размещение информационных материалов на сайте лицея</w:t>
      </w:r>
      <w:r>
        <w:rPr>
          <w:rFonts w:ascii="Times New Roman" w:eastAsia="Calibri" w:hAnsi="Times New Roman" w:cs="Times New Roman"/>
          <w:sz w:val="28"/>
          <w:szCs w:val="28"/>
        </w:rPr>
        <w:t>,</w:t>
      </w:r>
    </w:p>
    <w:p w:rsidR="00296779" w:rsidRDefault="00296779" w:rsidP="0029677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Pr="00296779">
        <w:rPr>
          <w:rFonts w:ascii="Times New Roman" w:eastAsia="Calibri" w:hAnsi="Times New Roman" w:cs="Times New Roman"/>
          <w:sz w:val="28"/>
          <w:szCs w:val="28"/>
        </w:rPr>
        <w:t>Составление календарного графика, согласование режимных моментов организации обучения</w:t>
      </w:r>
      <w:r>
        <w:rPr>
          <w:rFonts w:ascii="Times New Roman" w:eastAsia="Calibri" w:hAnsi="Times New Roman" w:cs="Times New Roman"/>
          <w:sz w:val="28"/>
          <w:szCs w:val="28"/>
        </w:rPr>
        <w:t>,</w:t>
      </w:r>
    </w:p>
    <w:p w:rsidR="00296779" w:rsidRDefault="00296779" w:rsidP="00296779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Calibri" w:eastAsia="Calibri" w:hAnsi="Calibri" w:cs="Times New Roman"/>
        </w:rPr>
        <w:t xml:space="preserve">- </w:t>
      </w:r>
      <w:r w:rsidRPr="00296779">
        <w:rPr>
          <w:rFonts w:ascii="Times New Roman" w:eastAsia="Calibri" w:hAnsi="Times New Roman" w:cs="Times New Roman"/>
          <w:sz w:val="28"/>
          <w:szCs w:val="28"/>
        </w:rPr>
        <w:t>Заключение договоров с партнерами реализации проекта</w:t>
      </w:r>
      <w:r>
        <w:rPr>
          <w:rFonts w:ascii="Times New Roman" w:eastAsia="Calibri" w:hAnsi="Times New Roman" w:cs="Times New Roman"/>
          <w:sz w:val="28"/>
          <w:szCs w:val="28"/>
        </w:rPr>
        <w:t xml:space="preserve"> (соглашение </w:t>
      </w:r>
      <w:r w:rsidRPr="00296779">
        <w:rPr>
          <w:rFonts w:ascii="Times New Roman" w:eastAsia="Calibri" w:hAnsi="Times New Roman" w:cs="Times New Roman"/>
          <w:sz w:val="28"/>
          <w:szCs w:val="28"/>
        </w:rPr>
        <w:t>о с</w:t>
      </w:r>
      <w:r>
        <w:rPr>
          <w:rFonts w:ascii="Times New Roman" w:eastAsia="Calibri" w:hAnsi="Times New Roman" w:cs="Times New Roman"/>
          <w:sz w:val="28"/>
          <w:szCs w:val="28"/>
        </w:rPr>
        <w:t>тратегическом партнерстве между РГУПС и МБОУ «Лицей № 69»</w:t>
      </w:r>
      <w:r w:rsidRPr="00296779">
        <w:rPr>
          <w:rFonts w:ascii="Times New Roman" w:eastAsia="Calibri" w:hAnsi="Times New Roman" w:cs="Times New Roman"/>
          <w:sz w:val="28"/>
          <w:szCs w:val="28"/>
        </w:rPr>
        <w:t xml:space="preserve"> в сфере образования</w:t>
      </w:r>
      <w:r>
        <w:rPr>
          <w:rFonts w:ascii="Times New Roman" w:eastAsia="Calibri" w:hAnsi="Times New Roman" w:cs="Times New Roman"/>
          <w:sz w:val="28"/>
          <w:szCs w:val="28"/>
        </w:rPr>
        <w:t xml:space="preserve"> от 31.08.2016года)</w:t>
      </w:r>
      <w:r w:rsidRPr="00296779">
        <w:rPr>
          <w:rFonts w:ascii="Times New Roman" w:eastAsia="Calibri" w:hAnsi="Times New Roman" w:cs="Times New Roman"/>
          <w:sz w:val="28"/>
          <w:szCs w:val="28"/>
        </w:rPr>
        <w:t>;</w:t>
      </w:r>
    </w:p>
    <w:p w:rsidR="00296779" w:rsidRPr="00296779" w:rsidRDefault="00296779" w:rsidP="00296779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Pr="00296779">
        <w:rPr>
          <w:rFonts w:ascii="Times New Roman" w:eastAsia="Calibri" w:hAnsi="Times New Roman" w:cs="Times New Roman"/>
          <w:sz w:val="28"/>
          <w:szCs w:val="28"/>
        </w:rPr>
        <w:t>Утверждение локальных актов;</w:t>
      </w:r>
    </w:p>
    <w:p w:rsidR="00296779" w:rsidRPr="00296779" w:rsidRDefault="00296779" w:rsidP="00296779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Pr="00296779">
        <w:rPr>
          <w:rFonts w:ascii="Times New Roman" w:eastAsia="Calibri" w:hAnsi="Times New Roman" w:cs="Times New Roman"/>
          <w:sz w:val="28"/>
          <w:szCs w:val="28"/>
        </w:rPr>
        <w:t>Формирование индивидуальных маршрутов обучения</w:t>
      </w:r>
    </w:p>
    <w:p w:rsidR="00296779" w:rsidRDefault="006B42F1" w:rsidP="00296779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296779" w:rsidRPr="00296779">
        <w:rPr>
          <w:rFonts w:ascii="Times New Roman" w:eastAsia="Calibri" w:hAnsi="Times New Roman" w:cs="Times New Roman"/>
          <w:sz w:val="28"/>
          <w:szCs w:val="28"/>
        </w:rPr>
        <w:t>Формирование групп обучающихся по выбранным индивидуальным траекториям;</w:t>
      </w:r>
    </w:p>
    <w:p w:rsidR="00296779" w:rsidRPr="00296779" w:rsidRDefault="00296779" w:rsidP="00296779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Pr="00296779">
        <w:rPr>
          <w:rFonts w:ascii="Times New Roman" w:eastAsia="Calibri" w:hAnsi="Times New Roman" w:cs="Times New Roman"/>
          <w:sz w:val="28"/>
          <w:szCs w:val="28"/>
        </w:rPr>
        <w:t>Проведение тарификации педагогических работников;</w:t>
      </w:r>
    </w:p>
    <w:p w:rsidR="00873754" w:rsidRDefault="00296779" w:rsidP="0029677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Pr="00296779">
        <w:rPr>
          <w:rFonts w:ascii="Times New Roman" w:eastAsia="Calibri" w:hAnsi="Times New Roman" w:cs="Times New Roman"/>
          <w:sz w:val="28"/>
          <w:szCs w:val="28"/>
        </w:rPr>
        <w:t>Составление эффективного расписания уроков</w:t>
      </w:r>
      <w:r w:rsidR="00873754">
        <w:rPr>
          <w:rFonts w:ascii="Times New Roman" w:eastAsia="Calibri" w:hAnsi="Times New Roman" w:cs="Times New Roman"/>
          <w:sz w:val="28"/>
          <w:szCs w:val="28"/>
        </w:rPr>
        <w:t xml:space="preserve"> и внеаудиторной </w:t>
      </w:r>
      <w:proofErr w:type="gramStart"/>
      <w:r w:rsidR="00873754">
        <w:rPr>
          <w:rFonts w:ascii="Times New Roman" w:eastAsia="Calibri" w:hAnsi="Times New Roman" w:cs="Times New Roman"/>
          <w:sz w:val="28"/>
          <w:szCs w:val="28"/>
        </w:rPr>
        <w:t>занятости</w:t>
      </w:r>
      <w:proofErr w:type="gramEnd"/>
      <w:r w:rsidR="00873754">
        <w:rPr>
          <w:rFonts w:ascii="Times New Roman" w:eastAsia="Calibri" w:hAnsi="Times New Roman" w:cs="Times New Roman"/>
          <w:sz w:val="28"/>
          <w:szCs w:val="28"/>
        </w:rPr>
        <w:t xml:space="preserve"> обучающихся лицея.</w:t>
      </w:r>
    </w:p>
    <w:p w:rsidR="00873754" w:rsidRDefault="00873754" w:rsidP="0029677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Направления взаимодействия с РГУПС.</w:t>
      </w:r>
    </w:p>
    <w:p w:rsidR="00873754" w:rsidRPr="001C6D5F" w:rsidRDefault="00873754" w:rsidP="00296779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 w:rsidRPr="001C6D5F">
        <w:rPr>
          <w:rFonts w:ascii="Times New Roman" w:eastAsia="Calibri" w:hAnsi="Times New Roman" w:cs="Times New Roman"/>
          <w:b/>
          <w:sz w:val="28"/>
          <w:szCs w:val="28"/>
          <w:u w:val="single"/>
        </w:rPr>
        <w:t>Образовательная деятельность.</w:t>
      </w:r>
    </w:p>
    <w:p w:rsidR="00873754" w:rsidRDefault="00873754" w:rsidP="0029677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73754">
        <w:rPr>
          <w:rFonts w:ascii="Times New Roman" w:eastAsia="Calibri" w:hAnsi="Times New Roman" w:cs="Times New Roman"/>
          <w:sz w:val="28"/>
          <w:szCs w:val="28"/>
        </w:rPr>
        <w:t>Шестой развивающий день для обучающихся 10,11 классов</w:t>
      </w:r>
      <w:r>
        <w:rPr>
          <w:rFonts w:ascii="Times New Roman" w:eastAsia="Calibri" w:hAnsi="Times New Roman" w:cs="Times New Roman"/>
          <w:sz w:val="28"/>
          <w:szCs w:val="28"/>
        </w:rPr>
        <w:t xml:space="preserve"> – четверг. В рамках образовательной внеаудиторной деятельности «Из лицея</w:t>
      </w:r>
      <w:r w:rsidR="001C6D5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- в университет» осуществляется на площадках РГУПС с привлечением педагогов и лаборантов Вуза. Лицеисты в соответствии со своей индивидуальной траекторией посещают лаборатории и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стажировочные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площадки Вуза в сопровождении учителей-предметников и наставников соответствующих факультетов в рамках существующего соглашения.</w:t>
      </w:r>
    </w:p>
    <w:p w:rsidR="001C6D5F" w:rsidRDefault="001C6D5F" w:rsidP="001C6D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Планируется </w:t>
      </w:r>
    </w:p>
    <w:p w:rsidR="001C6D5F" w:rsidRDefault="001C6D5F" w:rsidP="001C6D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освоение практической части учебного плана с </w:t>
      </w:r>
      <w:r w:rsidRPr="00A334F4">
        <w:rPr>
          <w:rFonts w:ascii="Times New Roman" w:hAnsi="Times New Roman" w:cs="Times New Roman"/>
          <w:sz w:val="28"/>
          <w:szCs w:val="28"/>
        </w:rPr>
        <w:t>использование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A334F4">
        <w:rPr>
          <w:rFonts w:ascii="Times New Roman" w:hAnsi="Times New Roman" w:cs="Times New Roman"/>
          <w:sz w:val="28"/>
          <w:szCs w:val="28"/>
        </w:rPr>
        <w:t xml:space="preserve"> учебной лабораторной базы и оборудования</w:t>
      </w:r>
      <w:r>
        <w:rPr>
          <w:rFonts w:ascii="Times New Roman" w:hAnsi="Times New Roman" w:cs="Times New Roman"/>
          <w:sz w:val="28"/>
          <w:szCs w:val="28"/>
        </w:rPr>
        <w:t xml:space="preserve"> вуза, </w:t>
      </w:r>
    </w:p>
    <w:p w:rsidR="001C6D5F" w:rsidRDefault="001C6D5F" w:rsidP="001C6D5F">
      <w:pPr>
        <w:spacing w:after="0" w:line="240" w:lineRule="auto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привлечение научных руководителей (ассистентов) для проведения занятий и консультативной помощи в </w:t>
      </w:r>
      <w:r w:rsidRPr="00A334F4">
        <w:rPr>
          <w:rFonts w:ascii="Times New Roman" w:hAnsi="Times New Roman" w:cs="Times New Roman"/>
          <w:sz w:val="28"/>
          <w:szCs w:val="28"/>
        </w:rPr>
        <w:t xml:space="preserve">научно-исследовательской </w:t>
      </w:r>
      <w:r>
        <w:rPr>
          <w:rFonts w:ascii="Times New Roman" w:hAnsi="Times New Roman" w:cs="Times New Roman"/>
          <w:sz w:val="28"/>
          <w:szCs w:val="28"/>
        </w:rPr>
        <w:t xml:space="preserve">и проектной </w:t>
      </w:r>
      <w:r w:rsidRPr="00A334F4">
        <w:rPr>
          <w:rFonts w:ascii="Times New Roman" w:hAnsi="Times New Roman" w:cs="Times New Roman"/>
          <w:sz w:val="28"/>
          <w:szCs w:val="28"/>
        </w:rPr>
        <w:t>деятельности</w:t>
      </w:r>
      <w:r>
        <w:rPr>
          <w:rFonts w:ascii="Times New Roman" w:hAnsi="Times New Roman" w:cs="Times New Roman"/>
          <w:sz w:val="28"/>
          <w:szCs w:val="28"/>
        </w:rPr>
        <w:t xml:space="preserve"> обучающихся, а также подготовки обучающихся к участию в олимпиадах, конференциях;</w:t>
      </w:r>
      <w:r w:rsidRPr="001C6D5F">
        <w:t xml:space="preserve"> </w:t>
      </w:r>
    </w:p>
    <w:p w:rsidR="001C6D5F" w:rsidRPr="001C6D5F" w:rsidRDefault="001C6D5F" w:rsidP="001C6D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C6D5F">
        <w:rPr>
          <w:rFonts w:ascii="Times New Roman" w:hAnsi="Times New Roman" w:cs="Times New Roman"/>
          <w:sz w:val="28"/>
          <w:szCs w:val="28"/>
        </w:rPr>
        <w:t>предоставление базы университета для совершенствования знаний обучающихся лицея (возможность пользоваться ресурсами научной библиотеки вуза);</w:t>
      </w:r>
    </w:p>
    <w:p w:rsidR="001C6D5F" w:rsidRPr="001C6D5F" w:rsidRDefault="001C6D5F" w:rsidP="001C6D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C6D5F">
        <w:rPr>
          <w:rFonts w:ascii="Times New Roman" w:hAnsi="Times New Roman" w:cs="Times New Roman"/>
          <w:sz w:val="28"/>
          <w:szCs w:val="28"/>
        </w:rPr>
        <w:t>-применение средств и технологий удаленного доступа, позволяющ</w:t>
      </w:r>
      <w:r w:rsidR="006B42F1">
        <w:rPr>
          <w:rFonts w:ascii="Times New Roman" w:hAnsi="Times New Roman" w:cs="Times New Roman"/>
          <w:sz w:val="28"/>
          <w:szCs w:val="28"/>
        </w:rPr>
        <w:t>их</w:t>
      </w:r>
      <w:r w:rsidRPr="001C6D5F">
        <w:rPr>
          <w:rFonts w:ascii="Times New Roman" w:hAnsi="Times New Roman" w:cs="Times New Roman"/>
          <w:sz w:val="28"/>
          <w:szCs w:val="28"/>
        </w:rPr>
        <w:t xml:space="preserve"> организовать лабораторный практикум и демонстрационные эксперименты в лицее с использованием оборудования вузовских учебных и научных лабораторий;</w:t>
      </w:r>
    </w:p>
    <w:p w:rsidR="001C6D5F" w:rsidRPr="001C6D5F" w:rsidRDefault="001C6D5F" w:rsidP="0029677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C6D5F">
        <w:rPr>
          <w:rFonts w:ascii="Times New Roman" w:hAnsi="Times New Roman" w:cs="Times New Roman"/>
          <w:sz w:val="28"/>
          <w:szCs w:val="28"/>
        </w:rPr>
        <w:t>- участи</w:t>
      </w:r>
      <w:r>
        <w:rPr>
          <w:rFonts w:ascii="Times New Roman" w:hAnsi="Times New Roman" w:cs="Times New Roman"/>
          <w:sz w:val="28"/>
          <w:szCs w:val="28"/>
        </w:rPr>
        <w:t>е лицеистов</w:t>
      </w:r>
      <w:r w:rsidRPr="001C6D5F">
        <w:rPr>
          <w:rFonts w:ascii="Times New Roman" w:hAnsi="Times New Roman" w:cs="Times New Roman"/>
          <w:sz w:val="28"/>
          <w:szCs w:val="28"/>
        </w:rPr>
        <w:t xml:space="preserve"> в научно-практических конференциях,</w:t>
      </w:r>
      <w:r>
        <w:rPr>
          <w:rFonts w:ascii="Times New Roman" w:hAnsi="Times New Roman" w:cs="Times New Roman"/>
          <w:sz w:val="28"/>
          <w:szCs w:val="28"/>
        </w:rPr>
        <w:t xml:space="preserve"> олимпиадах, конкурсах в соответствии с планом мероприятий Вуза.</w:t>
      </w:r>
    </w:p>
    <w:p w:rsidR="0072332C" w:rsidRDefault="00873754" w:rsidP="00296779">
      <w:pPr>
        <w:spacing w:after="0" w:line="240" w:lineRule="auto"/>
        <w:jc w:val="both"/>
      </w:pPr>
      <w:r>
        <w:rPr>
          <w:rFonts w:ascii="Times New Roman" w:eastAsia="Calibri" w:hAnsi="Times New Roman" w:cs="Times New Roman"/>
          <w:sz w:val="28"/>
          <w:szCs w:val="28"/>
        </w:rPr>
        <w:t xml:space="preserve">Кружковая профильная и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предпрофильная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внеклассная работа</w:t>
      </w:r>
      <w:r w:rsidR="006B42F1">
        <w:rPr>
          <w:rFonts w:ascii="Times New Roman" w:eastAsia="Calibri" w:hAnsi="Times New Roman" w:cs="Times New Roman"/>
          <w:sz w:val="28"/>
          <w:szCs w:val="28"/>
        </w:rPr>
        <w:t xml:space="preserve"> в форме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2332C" w:rsidRPr="0072332C">
        <w:rPr>
          <w:rFonts w:ascii="Times New Roman" w:eastAsia="Calibri" w:hAnsi="Times New Roman" w:cs="Times New Roman"/>
          <w:sz w:val="28"/>
          <w:szCs w:val="28"/>
        </w:rPr>
        <w:t>мастер-класс</w:t>
      </w:r>
      <w:r w:rsidR="006B42F1">
        <w:rPr>
          <w:rFonts w:ascii="Times New Roman" w:eastAsia="Calibri" w:hAnsi="Times New Roman" w:cs="Times New Roman"/>
          <w:sz w:val="28"/>
          <w:szCs w:val="28"/>
        </w:rPr>
        <w:t xml:space="preserve">ов, </w:t>
      </w:r>
      <w:r w:rsidR="0072332C" w:rsidRPr="0072332C">
        <w:rPr>
          <w:rFonts w:ascii="Times New Roman" w:eastAsia="Calibri" w:hAnsi="Times New Roman" w:cs="Times New Roman"/>
          <w:sz w:val="28"/>
          <w:szCs w:val="28"/>
        </w:rPr>
        <w:t>открыты</w:t>
      </w:r>
      <w:r w:rsidR="006B42F1">
        <w:rPr>
          <w:rFonts w:ascii="Times New Roman" w:eastAsia="Calibri" w:hAnsi="Times New Roman" w:cs="Times New Roman"/>
          <w:sz w:val="28"/>
          <w:szCs w:val="28"/>
        </w:rPr>
        <w:t>х</w:t>
      </w:r>
      <w:r w:rsidR="0072332C" w:rsidRPr="0072332C">
        <w:rPr>
          <w:rFonts w:ascii="Times New Roman" w:eastAsia="Calibri" w:hAnsi="Times New Roman" w:cs="Times New Roman"/>
          <w:sz w:val="28"/>
          <w:szCs w:val="28"/>
        </w:rPr>
        <w:t xml:space="preserve"> лекци</w:t>
      </w:r>
      <w:r w:rsidR="0072332C">
        <w:rPr>
          <w:rFonts w:ascii="Times New Roman" w:eastAsia="Calibri" w:hAnsi="Times New Roman" w:cs="Times New Roman"/>
          <w:sz w:val="28"/>
          <w:szCs w:val="28"/>
        </w:rPr>
        <w:t>и</w:t>
      </w:r>
      <w:r w:rsidR="006B42F1">
        <w:rPr>
          <w:rFonts w:ascii="Times New Roman" w:eastAsia="Calibri" w:hAnsi="Times New Roman" w:cs="Times New Roman"/>
          <w:sz w:val="28"/>
          <w:szCs w:val="28"/>
        </w:rPr>
        <w:t xml:space="preserve"> и др.</w:t>
      </w:r>
      <w:r w:rsidR="0072332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осуществля</w:t>
      </w:r>
      <w:r w:rsidR="0072332C">
        <w:rPr>
          <w:rFonts w:ascii="Times New Roman" w:eastAsia="Calibri" w:hAnsi="Times New Roman" w:cs="Times New Roman"/>
          <w:sz w:val="28"/>
          <w:szCs w:val="28"/>
        </w:rPr>
        <w:t>ю</w:t>
      </w:r>
      <w:r>
        <w:rPr>
          <w:rFonts w:ascii="Times New Roman" w:eastAsia="Calibri" w:hAnsi="Times New Roman" w:cs="Times New Roman"/>
          <w:sz w:val="28"/>
          <w:szCs w:val="28"/>
        </w:rPr>
        <w:t>тся в «Центре притяжения» также на базе Вуза. Ли</w:t>
      </w:r>
      <w:r w:rsidR="00C4361C">
        <w:rPr>
          <w:rFonts w:ascii="Times New Roman" w:eastAsia="Calibri" w:hAnsi="Times New Roman" w:cs="Times New Roman"/>
          <w:sz w:val="28"/>
          <w:szCs w:val="28"/>
        </w:rPr>
        <w:t>ц</w:t>
      </w:r>
      <w:r>
        <w:rPr>
          <w:rFonts w:ascii="Times New Roman" w:eastAsia="Calibri" w:hAnsi="Times New Roman" w:cs="Times New Roman"/>
          <w:sz w:val="28"/>
          <w:szCs w:val="28"/>
        </w:rPr>
        <w:t>еистам предложены следующие кружки:</w:t>
      </w:r>
      <w:r w:rsidR="0072332C" w:rsidRPr="0072332C">
        <w:t xml:space="preserve"> </w:t>
      </w:r>
    </w:p>
    <w:p w:rsidR="0072332C" w:rsidRDefault="0072332C" w:rsidP="00296779">
      <w:pPr>
        <w:spacing w:after="0" w:line="240" w:lineRule="auto"/>
        <w:jc w:val="both"/>
      </w:pPr>
    </w:p>
    <w:tbl>
      <w:tblPr>
        <w:tblStyle w:val="a3"/>
        <w:tblpPr w:leftFromText="180" w:rightFromText="180" w:vertAnchor="text" w:tblpX="-39" w:tblpY="1"/>
        <w:tblOverlap w:val="never"/>
        <w:tblW w:w="9498" w:type="dxa"/>
        <w:tblLayout w:type="fixed"/>
        <w:tblLook w:val="04A0" w:firstRow="1" w:lastRow="0" w:firstColumn="1" w:lastColumn="0" w:noHBand="0" w:noVBand="1"/>
      </w:tblPr>
      <w:tblGrid>
        <w:gridCol w:w="2014"/>
        <w:gridCol w:w="2522"/>
        <w:gridCol w:w="4962"/>
      </w:tblGrid>
      <w:tr w:rsidR="0072332C" w:rsidRPr="0072332C" w:rsidTr="00E11ECA">
        <w:tc>
          <w:tcPr>
            <w:tcW w:w="2014" w:type="dxa"/>
          </w:tcPr>
          <w:p w:rsidR="0072332C" w:rsidRPr="0072332C" w:rsidRDefault="0072332C" w:rsidP="00E11EC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2332C">
              <w:rPr>
                <w:rFonts w:ascii="Times New Roman" w:hAnsi="Times New Roman" w:cs="Times New Roman"/>
                <w:b/>
                <w:sz w:val="28"/>
                <w:szCs w:val="28"/>
              </w:rPr>
              <w:t>Факультет</w:t>
            </w:r>
          </w:p>
        </w:tc>
        <w:tc>
          <w:tcPr>
            <w:tcW w:w="2522" w:type="dxa"/>
          </w:tcPr>
          <w:p w:rsidR="0072332C" w:rsidRPr="0072332C" w:rsidRDefault="0072332C" w:rsidP="00E11EC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2332C">
              <w:rPr>
                <w:rFonts w:ascii="Times New Roman" w:hAnsi="Times New Roman" w:cs="Times New Roman"/>
                <w:b/>
                <w:sz w:val="28"/>
                <w:szCs w:val="28"/>
              </w:rPr>
              <w:t>Кафедра</w:t>
            </w:r>
          </w:p>
        </w:tc>
        <w:tc>
          <w:tcPr>
            <w:tcW w:w="4962" w:type="dxa"/>
          </w:tcPr>
          <w:p w:rsidR="0072332C" w:rsidRPr="0072332C" w:rsidRDefault="0072332C" w:rsidP="00E11EC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2332C">
              <w:rPr>
                <w:rFonts w:ascii="Times New Roman" w:hAnsi="Times New Roman" w:cs="Times New Roman"/>
                <w:b/>
                <w:sz w:val="28"/>
                <w:szCs w:val="28"/>
              </w:rPr>
              <w:t>Название Центра притяжения/профильного кружка</w:t>
            </w:r>
          </w:p>
        </w:tc>
      </w:tr>
      <w:tr w:rsidR="0072332C" w:rsidRPr="0072332C" w:rsidTr="00E11ECA">
        <w:trPr>
          <w:trHeight w:val="570"/>
        </w:trPr>
        <w:tc>
          <w:tcPr>
            <w:tcW w:w="2014" w:type="dxa"/>
            <w:vMerge w:val="restart"/>
          </w:tcPr>
          <w:p w:rsidR="0072332C" w:rsidRPr="0072332C" w:rsidRDefault="0072332C" w:rsidP="00E11E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332C">
              <w:rPr>
                <w:rFonts w:ascii="Times New Roman" w:hAnsi="Times New Roman" w:cs="Times New Roman"/>
                <w:sz w:val="28"/>
                <w:szCs w:val="28"/>
              </w:rPr>
              <w:t>Информационные технологии управления</w:t>
            </w:r>
          </w:p>
        </w:tc>
        <w:tc>
          <w:tcPr>
            <w:tcW w:w="2522" w:type="dxa"/>
          </w:tcPr>
          <w:p w:rsidR="0072332C" w:rsidRPr="0072332C" w:rsidRDefault="0072332C" w:rsidP="00E11E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332C">
              <w:rPr>
                <w:rFonts w:ascii="Times New Roman" w:hAnsi="Times New Roman" w:cs="Times New Roman"/>
                <w:sz w:val="28"/>
                <w:szCs w:val="28"/>
              </w:rPr>
              <w:t>«Информатика»</w:t>
            </w:r>
          </w:p>
        </w:tc>
        <w:tc>
          <w:tcPr>
            <w:tcW w:w="4962" w:type="dxa"/>
          </w:tcPr>
          <w:p w:rsidR="0072332C" w:rsidRPr="0072332C" w:rsidRDefault="0072332C" w:rsidP="00E11E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332C">
              <w:rPr>
                <w:rFonts w:ascii="Times New Roman" w:hAnsi="Times New Roman" w:cs="Times New Roman"/>
                <w:sz w:val="28"/>
                <w:szCs w:val="28"/>
              </w:rPr>
              <w:t>профильный кружок «Мобильные игровые программы»</w:t>
            </w:r>
          </w:p>
        </w:tc>
      </w:tr>
      <w:tr w:rsidR="0072332C" w:rsidRPr="0072332C" w:rsidTr="00E11ECA">
        <w:trPr>
          <w:trHeight w:val="585"/>
        </w:trPr>
        <w:tc>
          <w:tcPr>
            <w:tcW w:w="2014" w:type="dxa"/>
            <w:vMerge/>
          </w:tcPr>
          <w:p w:rsidR="0072332C" w:rsidRPr="0072332C" w:rsidRDefault="0072332C" w:rsidP="00E11EC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22" w:type="dxa"/>
          </w:tcPr>
          <w:p w:rsidR="0072332C" w:rsidRPr="0072332C" w:rsidRDefault="0072332C" w:rsidP="00E11E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332C">
              <w:rPr>
                <w:rFonts w:ascii="Times New Roman" w:hAnsi="Times New Roman" w:cs="Times New Roman"/>
                <w:sz w:val="28"/>
                <w:szCs w:val="28"/>
              </w:rPr>
              <w:t>«Связь на железнодорожном транспорте»</w:t>
            </w:r>
          </w:p>
        </w:tc>
        <w:tc>
          <w:tcPr>
            <w:tcW w:w="4962" w:type="dxa"/>
          </w:tcPr>
          <w:p w:rsidR="0072332C" w:rsidRPr="0072332C" w:rsidRDefault="0072332C" w:rsidP="00E11E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332C">
              <w:rPr>
                <w:rFonts w:ascii="Times New Roman" w:hAnsi="Times New Roman" w:cs="Times New Roman"/>
                <w:sz w:val="28"/>
                <w:szCs w:val="28"/>
              </w:rPr>
              <w:t>профильный кружок «Математическое моделирование инфокоммуникационных устройств и сетей»</w:t>
            </w:r>
          </w:p>
        </w:tc>
      </w:tr>
      <w:tr w:rsidR="0072332C" w:rsidRPr="0072332C" w:rsidTr="00E11ECA">
        <w:trPr>
          <w:trHeight w:val="615"/>
        </w:trPr>
        <w:tc>
          <w:tcPr>
            <w:tcW w:w="2014" w:type="dxa"/>
            <w:vMerge/>
          </w:tcPr>
          <w:p w:rsidR="0072332C" w:rsidRPr="0072332C" w:rsidRDefault="0072332C" w:rsidP="00E11EC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22" w:type="dxa"/>
          </w:tcPr>
          <w:p w:rsidR="0072332C" w:rsidRPr="0072332C" w:rsidRDefault="0072332C" w:rsidP="00E11E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332C">
              <w:rPr>
                <w:rFonts w:ascii="Times New Roman" w:hAnsi="Times New Roman" w:cs="Times New Roman"/>
                <w:sz w:val="28"/>
                <w:szCs w:val="28"/>
              </w:rPr>
              <w:t>«Вычислительная техника и автоматизированные системы управления»</w:t>
            </w:r>
          </w:p>
        </w:tc>
        <w:tc>
          <w:tcPr>
            <w:tcW w:w="4962" w:type="dxa"/>
          </w:tcPr>
          <w:p w:rsidR="0072332C" w:rsidRPr="0072332C" w:rsidRDefault="0072332C" w:rsidP="00E11E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332C">
              <w:rPr>
                <w:rFonts w:ascii="Times New Roman" w:hAnsi="Times New Roman" w:cs="Times New Roman"/>
                <w:sz w:val="28"/>
                <w:szCs w:val="28"/>
              </w:rPr>
              <w:t>кружки «</w:t>
            </w:r>
            <w:r w:rsidRPr="0072332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WEB</w:t>
            </w:r>
            <w:r w:rsidRPr="0072332C">
              <w:rPr>
                <w:rFonts w:ascii="Times New Roman" w:hAnsi="Times New Roman" w:cs="Times New Roman"/>
                <w:sz w:val="28"/>
                <w:szCs w:val="28"/>
              </w:rPr>
              <w:t>-программирование» и «</w:t>
            </w:r>
            <w:proofErr w:type="spellStart"/>
            <w:r w:rsidRPr="0072332C">
              <w:rPr>
                <w:rFonts w:ascii="Times New Roman" w:hAnsi="Times New Roman" w:cs="Times New Roman"/>
                <w:sz w:val="28"/>
                <w:szCs w:val="28"/>
              </w:rPr>
              <w:t>Роботехника</w:t>
            </w:r>
            <w:proofErr w:type="spellEnd"/>
            <w:r w:rsidRPr="0072332C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72332C" w:rsidRPr="0072332C" w:rsidTr="00E11ECA">
        <w:trPr>
          <w:trHeight w:val="1515"/>
        </w:trPr>
        <w:tc>
          <w:tcPr>
            <w:tcW w:w="2014" w:type="dxa"/>
            <w:vMerge/>
          </w:tcPr>
          <w:p w:rsidR="0072332C" w:rsidRPr="0072332C" w:rsidRDefault="0072332C" w:rsidP="00E11EC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22" w:type="dxa"/>
          </w:tcPr>
          <w:p w:rsidR="0072332C" w:rsidRPr="0072332C" w:rsidRDefault="0072332C" w:rsidP="00E11E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332C">
              <w:rPr>
                <w:rFonts w:ascii="Times New Roman" w:hAnsi="Times New Roman" w:cs="Times New Roman"/>
                <w:sz w:val="28"/>
                <w:szCs w:val="28"/>
              </w:rPr>
              <w:t>«Автоматика и телемеханика на железнодорожном транспорте»</w:t>
            </w:r>
          </w:p>
        </w:tc>
        <w:tc>
          <w:tcPr>
            <w:tcW w:w="4962" w:type="dxa"/>
          </w:tcPr>
          <w:p w:rsidR="0072332C" w:rsidRPr="0072332C" w:rsidRDefault="0072332C" w:rsidP="00E11E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332C">
              <w:rPr>
                <w:rFonts w:ascii="Times New Roman" w:hAnsi="Times New Roman" w:cs="Times New Roman"/>
                <w:sz w:val="28"/>
                <w:szCs w:val="28"/>
              </w:rPr>
              <w:t>занятия в лаборатории «Автоматизированные системы управления движением поездов с контролем и обеспечением информационной безопасности»</w:t>
            </w:r>
          </w:p>
        </w:tc>
      </w:tr>
      <w:tr w:rsidR="0072332C" w:rsidRPr="0072332C" w:rsidTr="00E11ECA">
        <w:trPr>
          <w:trHeight w:val="1564"/>
        </w:trPr>
        <w:tc>
          <w:tcPr>
            <w:tcW w:w="2014" w:type="dxa"/>
          </w:tcPr>
          <w:p w:rsidR="0072332C" w:rsidRPr="0072332C" w:rsidRDefault="0072332C" w:rsidP="00E11E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332C">
              <w:rPr>
                <w:rFonts w:ascii="Times New Roman" w:hAnsi="Times New Roman" w:cs="Times New Roman"/>
                <w:sz w:val="28"/>
                <w:szCs w:val="28"/>
              </w:rPr>
              <w:t>Строительный</w:t>
            </w:r>
          </w:p>
        </w:tc>
        <w:tc>
          <w:tcPr>
            <w:tcW w:w="2522" w:type="dxa"/>
          </w:tcPr>
          <w:p w:rsidR="0072332C" w:rsidRPr="0072332C" w:rsidRDefault="0072332C" w:rsidP="00E11E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332C">
              <w:rPr>
                <w:rFonts w:ascii="Times New Roman" w:hAnsi="Times New Roman" w:cs="Times New Roman"/>
                <w:sz w:val="28"/>
                <w:szCs w:val="28"/>
              </w:rPr>
              <w:t>«Начертательная геометрия и графика»</w:t>
            </w:r>
          </w:p>
        </w:tc>
        <w:tc>
          <w:tcPr>
            <w:tcW w:w="4962" w:type="dxa"/>
          </w:tcPr>
          <w:p w:rsidR="0072332C" w:rsidRPr="0072332C" w:rsidRDefault="0072332C" w:rsidP="00E11E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332C">
              <w:rPr>
                <w:rFonts w:ascii="Times New Roman" w:hAnsi="Times New Roman" w:cs="Times New Roman"/>
                <w:sz w:val="28"/>
                <w:szCs w:val="28"/>
              </w:rPr>
              <w:t xml:space="preserve">кружки «Создание 2-мерных изображений в системе </w:t>
            </w:r>
            <w:r w:rsidRPr="0072332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AutoCAD</w:t>
            </w:r>
            <w:r w:rsidRPr="0072332C">
              <w:rPr>
                <w:rFonts w:ascii="Times New Roman" w:hAnsi="Times New Roman" w:cs="Times New Roman"/>
                <w:sz w:val="28"/>
                <w:szCs w:val="28"/>
              </w:rPr>
              <w:t>», «Создание 3</w:t>
            </w:r>
            <w:r w:rsidRPr="0072332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</w:t>
            </w:r>
            <w:r w:rsidRPr="0072332C">
              <w:rPr>
                <w:rFonts w:ascii="Times New Roman" w:hAnsi="Times New Roman" w:cs="Times New Roman"/>
                <w:sz w:val="28"/>
                <w:szCs w:val="28"/>
              </w:rPr>
              <w:t xml:space="preserve"> модели и их визуализация в системе </w:t>
            </w:r>
            <w:r w:rsidRPr="0072332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AutoCAD</w:t>
            </w:r>
            <w:r w:rsidRPr="0072332C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72332C" w:rsidRPr="0072332C" w:rsidTr="00E11ECA">
        <w:tc>
          <w:tcPr>
            <w:tcW w:w="2014" w:type="dxa"/>
          </w:tcPr>
          <w:p w:rsidR="0072332C" w:rsidRPr="0072332C" w:rsidRDefault="0072332C" w:rsidP="00E11E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332C">
              <w:rPr>
                <w:rFonts w:ascii="Times New Roman" w:hAnsi="Times New Roman" w:cs="Times New Roman"/>
                <w:sz w:val="28"/>
                <w:szCs w:val="28"/>
              </w:rPr>
              <w:t>Энергетический</w:t>
            </w:r>
          </w:p>
        </w:tc>
        <w:tc>
          <w:tcPr>
            <w:tcW w:w="2522" w:type="dxa"/>
          </w:tcPr>
          <w:p w:rsidR="0072332C" w:rsidRPr="0072332C" w:rsidRDefault="0072332C" w:rsidP="00E11E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332C">
              <w:rPr>
                <w:rFonts w:ascii="Times New Roman" w:hAnsi="Times New Roman" w:cs="Times New Roman"/>
                <w:sz w:val="28"/>
                <w:szCs w:val="28"/>
              </w:rPr>
              <w:t xml:space="preserve">«Теоретические основы </w:t>
            </w:r>
            <w:r w:rsidRPr="0072332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электротехники»</w:t>
            </w:r>
          </w:p>
        </w:tc>
        <w:tc>
          <w:tcPr>
            <w:tcW w:w="4962" w:type="dxa"/>
          </w:tcPr>
          <w:p w:rsidR="0072332C" w:rsidRPr="0072332C" w:rsidRDefault="0072332C" w:rsidP="00E11E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332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кружок радиотехнического конструирования «Юный электрик»</w:t>
            </w:r>
          </w:p>
        </w:tc>
      </w:tr>
      <w:tr w:rsidR="0072332C" w:rsidRPr="0072332C" w:rsidTr="00E11ECA">
        <w:trPr>
          <w:trHeight w:val="781"/>
        </w:trPr>
        <w:tc>
          <w:tcPr>
            <w:tcW w:w="2014" w:type="dxa"/>
          </w:tcPr>
          <w:p w:rsidR="0072332C" w:rsidRPr="0072332C" w:rsidRDefault="0072332C" w:rsidP="00E11E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332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Дорожно-строительные машины</w:t>
            </w:r>
          </w:p>
        </w:tc>
        <w:tc>
          <w:tcPr>
            <w:tcW w:w="2522" w:type="dxa"/>
          </w:tcPr>
          <w:p w:rsidR="0072332C" w:rsidRPr="0072332C" w:rsidRDefault="0072332C" w:rsidP="00E11E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332C">
              <w:rPr>
                <w:rFonts w:ascii="Times New Roman" w:hAnsi="Times New Roman" w:cs="Times New Roman"/>
                <w:sz w:val="28"/>
                <w:szCs w:val="28"/>
              </w:rPr>
              <w:t>«Химия»</w:t>
            </w:r>
          </w:p>
        </w:tc>
        <w:tc>
          <w:tcPr>
            <w:tcW w:w="4962" w:type="dxa"/>
          </w:tcPr>
          <w:p w:rsidR="0072332C" w:rsidRPr="0072332C" w:rsidRDefault="0072332C" w:rsidP="00E11E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332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кружок «Химик»</w:t>
            </w:r>
          </w:p>
        </w:tc>
      </w:tr>
      <w:tr w:rsidR="0072332C" w:rsidRPr="0072332C" w:rsidTr="00E11ECA">
        <w:tc>
          <w:tcPr>
            <w:tcW w:w="2014" w:type="dxa"/>
            <w:vMerge w:val="restart"/>
          </w:tcPr>
          <w:p w:rsidR="0072332C" w:rsidRPr="0072332C" w:rsidRDefault="0072332C" w:rsidP="00E11E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332C">
              <w:rPr>
                <w:rFonts w:ascii="Times New Roman" w:hAnsi="Times New Roman" w:cs="Times New Roman"/>
                <w:sz w:val="28"/>
                <w:szCs w:val="28"/>
              </w:rPr>
              <w:t>Управление, процессами перевозок</w:t>
            </w:r>
          </w:p>
        </w:tc>
        <w:tc>
          <w:tcPr>
            <w:tcW w:w="2522" w:type="dxa"/>
          </w:tcPr>
          <w:p w:rsidR="0072332C" w:rsidRPr="0072332C" w:rsidRDefault="0072332C" w:rsidP="00E11E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332C">
              <w:rPr>
                <w:rFonts w:ascii="Times New Roman" w:hAnsi="Times New Roman" w:cs="Times New Roman"/>
                <w:sz w:val="28"/>
                <w:szCs w:val="28"/>
              </w:rPr>
              <w:t>«Станции и грузовая работа»</w:t>
            </w:r>
          </w:p>
        </w:tc>
        <w:tc>
          <w:tcPr>
            <w:tcW w:w="4962" w:type="dxa"/>
          </w:tcPr>
          <w:p w:rsidR="0072332C" w:rsidRPr="0072332C" w:rsidRDefault="0072332C" w:rsidP="00E11E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332C">
              <w:rPr>
                <w:rFonts w:ascii="Times New Roman" w:hAnsi="Times New Roman" w:cs="Times New Roman"/>
                <w:sz w:val="28"/>
                <w:szCs w:val="28"/>
              </w:rPr>
              <w:t>профильный кружок «Юный проектировщик железнодорожных станций»</w:t>
            </w:r>
          </w:p>
        </w:tc>
      </w:tr>
      <w:tr w:rsidR="0072332C" w:rsidRPr="0072332C" w:rsidTr="00E11ECA">
        <w:trPr>
          <w:trHeight w:val="1292"/>
        </w:trPr>
        <w:tc>
          <w:tcPr>
            <w:tcW w:w="2014" w:type="dxa"/>
            <w:vMerge/>
          </w:tcPr>
          <w:p w:rsidR="0072332C" w:rsidRPr="0072332C" w:rsidRDefault="0072332C" w:rsidP="00E11EC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22" w:type="dxa"/>
          </w:tcPr>
          <w:p w:rsidR="0072332C" w:rsidRPr="0072332C" w:rsidRDefault="0072332C" w:rsidP="00E11E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332C">
              <w:rPr>
                <w:rFonts w:ascii="Times New Roman" w:hAnsi="Times New Roman" w:cs="Times New Roman"/>
                <w:sz w:val="28"/>
                <w:szCs w:val="28"/>
              </w:rPr>
              <w:t>«Управление эксплуатационной работой»</w:t>
            </w:r>
          </w:p>
        </w:tc>
        <w:tc>
          <w:tcPr>
            <w:tcW w:w="4962" w:type="dxa"/>
          </w:tcPr>
          <w:p w:rsidR="0072332C" w:rsidRPr="0072332C" w:rsidRDefault="0072332C" w:rsidP="00E11E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332C">
              <w:rPr>
                <w:rFonts w:ascii="Times New Roman" w:hAnsi="Times New Roman" w:cs="Times New Roman"/>
                <w:sz w:val="28"/>
                <w:szCs w:val="28"/>
              </w:rPr>
              <w:t>кружок «Молодой железнодорожник»</w:t>
            </w:r>
          </w:p>
        </w:tc>
      </w:tr>
      <w:tr w:rsidR="0072332C" w:rsidRPr="0072332C" w:rsidTr="00E11ECA">
        <w:trPr>
          <w:trHeight w:val="3256"/>
        </w:trPr>
        <w:tc>
          <w:tcPr>
            <w:tcW w:w="2014" w:type="dxa"/>
          </w:tcPr>
          <w:p w:rsidR="0072332C" w:rsidRPr="0072332C" w:rsidRDefault="0072332C" w:rsidP="00E11E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332C">
              <w:rPr>
                <w:rFonts w:ascii="Times New Roman" w:hAnsi="Times New Roman" w:cs="Times New Roman"/>
                <w:sz w:val="28"/>
                <w:szCs w:val="28"/>
              </w:rPr>
              <w:t>Экономика, управление и право</w:t>
            </w:r>
          </w:p>
        </w:tc>
        <w:tc>
          <w:tcPr>
            <w:tcW w:w="2522" w:type="dxa"/>
          </w:tcPr>
          <w:p w:rsidR="0072332C" w:rsidRPr="0072332C" w:rsidRDefault="0072332C" w:rsidP="00E11E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332C">
              <w:rPr>
                <w:rFonts w:ascii="Times New Roman" w:hAnsi="Times New Roman" w:cs="Times New Roman"/>
                <w:sz w:val="28"/>
                <w:szCs w:val="28"/>
              </w:rPr>
              <w:t>«Административное право и уголовно-правовые дисциплины», «Гражданское право и процесс», «Теория государства и права»</w:t>
            </w:r>
          </w:p>
        </w:tc>
        <w:tc>
          <w:tcPr>
            <w:tcW w:w="4962" w:type="dxa"/>
          </w:tcPr>
          <w:p w:rsidR="0072332C" w:rsidRPr="0072332C" w:rsidRDefault="0072332C" w:rsidP="00E11E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332C">
              <w:rPr>
                <w:rFonts w:ascii="Times New Roman" w:hAnsi="Times New Roman" w:cs="Times New Roman"/>
                <w:sz w:val="28"/>
                <w:szCs w:val="28"/>
              </w:rPr>
              <w:t>профильный кружок «Правовед»</w:t>
            </w:r>
          </w:p>
        </w:tc>
      </w:tr>
      <w:tr w:rsidR="0072332C" w:rsidRPr="0072332C" w:rsidTr="00E11ECA">
        <w:trPr>
          <w:trHeight w:val="5185"/>
        </w:trPr>
        <w:tc>
          <w:tcPr>
            <w:tcW w:w="2014" w:type="dxa"/>
          </w:tcPr>
          <w:p w:rsidR="0072332C" w:rsidRPr="0072332C" w:rsidRDefault="0072332C" w:rsidP="00E11E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332C">
              <w:rPr>
                <w:rFonts w:ascii="Times New Roman" w:hAnsi="Times New Roman" w:cs="Times New Roman"/>
                <w:sz w:val="28"/>
                <w:szCs w:val="28"/>
              </w:rPr>
              <w:t>Гуманитарный</w:t>
            </w:r>
          </w:p>
        </w:tc>
        <w:tc>
          <w:tcPr>
            <w:tcW w:w="2522" w:type="dxa"/>
          </w:tcPr>
          <w:p w:rsidR="0072332C" w:rsidRPr="0072332C" w:rsidRDefault="0072332C" w:rsidP="00E11E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332C">
              <w:rPr>
                <w:rFonts w:ascii="Times New Roman" w:hAnsi="Times New Roman" w:cs="Times New Roman"/>
                <w:sz w:val="28"/>
                <w:szCs w:val="28"/>
              </w:rPr>
              <w:t>«Иностранные языки»;</w:t>
            </w:r>
          </w:p>
          <w:p w:rsidR="0072332C" w:rsidRPr="0072332C" w:rsidRDefault="0072332C" w:rsidP="00E11E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332C">
              <w:rPr>
                <w:rFonts w:ascii="Times New Roman" w:hAnsi="Times New Roman" w:cs="Times New Roman"/>
                <w:sz w:val="28"/>
                <w:szCs w:val="28"/>
              </w:rPr>
              <w:t>«Государственное и муниципальное управление»;</w:t>
            </w:r>
          </w:p>
          <w:p w:rsidR="0072332C" w:rsidRPr="0072332C" w:rsidRDefault="0072332C" w:rsidP="00E11E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332C">
              <w:rPr>
                <w:rFonts w:ascii="Times New Roman" w:hAnsi="Times New Roman" w:cs="Times New Roman"/>
                <w:sz w:val="28"/>
                <w:szCs w:val="28"/>
              </w:rPr>
              <w:t>«Массовые коммуникации и прикладная лингвистика»;</w:t>
            </w:r>
          </w:p>
          <w:p w:rsidR="0072332C" w:rsidRPr="0072332C" w:rsidRDefault="0072332C" w:rsidP="00E11E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332C">
              <w:rPr>
                <w:rFonts w:ascii="Times New Roman" w:hAnsi="Times New Roman" w:cs="Times New Roman"/>
                <w:sz w:val="28"/>
                <w:szCs w:val="28"/>
              </w:rPr>
              <w:t>«Теория организации и управление персоналом»;</w:t>
            </w:r>
          </w:p>
          <w:p w:rsidR="0072332C" w:rsidRPr="0072332C" w:rsidRDefault="0072332C" w:rsidP="00E11E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332C">
              <w:rPr>
                <w:rFonts w:ascii="Times New Roman" w:hAnsi="Times New Roman" w:cs="Times New Roman"/>
                <w:sz w:val="28"/>
                <w:szCs w:val="28"/>
              </w:rPr>
              <w:t>«Физическое воспитание»;</w:t>
            </w:r>
          </w:p>
          <w:p w:rsidR="0072332C" w:rsidRPr="0072332C" w:rsidRDefault="0072332C" w:rsidP="00E11E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332C">
              <w:rPr>
                <w:rFonts w:ascii="Times New Roman" w:hAnsi="Times New Roman" w:cs="Times New Roman"/>
                <w:sz w:val="28"/>
                <w:szCs w:val="28"/>
              </w:rPr>
              <w:t>«Философия и История Отечества»</w:t>
            </w:r>
          </w:p>
        </w:tc>
        <w:tc>
          <w:tcPr>
            <w:tcW w:w="4962" w:type="dxa"/>
          </w:tcPr>
          <w:p w:rsidR="0072332C" w:rsidRPr="0072332C" w:rsidRDefault="0072332C" w:rsidP="00E11E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332C">
              <w:rPr>
                <w:rFonts w:ascii="Times New Roman" w:hAnsi="Times New Roman" w:cs="Times New Roman"/>
                <w:sz w:val="28"/>
                <w:szCs w:val="28"/>
              </w:rPr>
              <w:t>Открытая академия гуманитарного образования</w:t>
            </w:r>
          </w:p>
        </w:tc>
      </w:tr>
    </w:tbl>
    <w:p w:rsidR="0072332C" w:rsidRDefault="0072332C" w:rsidP="0029677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Style w:val="a3"/>
        <w:tblpPr w:leftFromText="180" w:rightFromText="180" w:vertAnchor="text" w:tblpX="-147" w:tblpY="1"/>
        <w:tblOverlap w:val="never"/>
        <w:tblW w:w="9606" w:type="dxa"/>
        <w:tblLayout w:type="fixed"/>
        <w:tblLook w:val="04A0" w:firstRow="1" w:lastRow="0" w:firstColumn="1" w:lastColumn="0" w:noHBand="0" w:noVBand="1"/>
      </w:tblPr>
      <w:tblGrid>
        <w:gridCol w:w="2122"/>
        <w:gridCol w:w="2522"/>
        <w:gridCol w:w="4962"/>
      </w:tblGrid>
      <w:tr w:rsidR="0072332C" w:rsidRPr="0072332C" w:rsidTr="00E11ECA">
        <w:tc>
          <w:tcPr>
            <w:tcW w:w="2122" w:type="dxa"/>
          </w:tcPr>
          <w:p w:rsidR="0072332C" w:rsidRPr="0072332C" w:rsidRDefault="0072332C" w:rsidP="00AA717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2332C">
              <w:rPr>
                <w:rFonts w:ascii="Times New Roman" w:hAnsi="Times New Roman" w:cs="Times New Roman"/>
                <w:b/>
                <w:sz w:val="28"/>
                <w:szCs w:val="28"/>
              </w:rPr>
              <w:t>Факультет</w:t>
            </w:r>
          </w:p>
        </w:tc>
        <w:tc>
          <w:tcPr>
            <w:tcW w:w="2522" w:type="dxa"/>
          </w:tcPr>
          <w:p w:rsidR="0072332C" w:rsidRPr="0072332C" w:rsidRDefault="0072332C" w:rsidP="00AA717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2332C">
              <w:rPr>
                <w:rFonts w:ascii="Times New Roman" w:hAnsi="Times New Roman" w:cs="Times New Roman"/>
                <w:b/>
                <w:sz w:val="28"/>
                <w:szCs w:val="28"/>
              </w:rPr>
              <w:t>Кафедра</w:t>
            </w:r>
          </w:p>
        </w:tc>
        <w:tc>
          <w:tcPr>
            <w:tcW w:w="4962" w:type="dxa"/>
          </w:tcPr>
          <w:p w:rsidR="0072332C" w:rsidRPr="0072332C" w:rsidRDefault="0072332C" w:rsidP="00AA717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2332C">
              <w:rPr>
                <w:rFonts w:ascii="Times New Roman" w:hAnsi="Times New Roman" w:cs="Times New Roman"/>
                <w:b/>
                <w:sz w:val="28"/>
                <w:szCs w:val="28"/>
              </w:rPr>
              <w:t>Название мастер-класса/ открытой лекции</w:t>
            </w:r>
          </w:p>
        </w:tc>
      </w:tr>
      <w:tr w:rsidR="0072332C" w:rsidRPr="0072332C" w:rsidTr="00E11ECA">
        <w:tc>
          <w:tcPr>
            <w:tcW w:w="2122" w:type="dxa"/>
          </w:tcPr>
          <w:p w:rsidR="0072332C" w:rsidRPr="0072332C" w:rsidRDefault="0072332C" w:rsidP="00AA71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332C">
              <w:rPr>
                <w:rFonts w:ascii="Times New Roman" w:hAnsi="Times New Roman" w:cs="Times New Roman"/>
                <w:sz w:val="28"/>
                <w:szCs w:val="28"/>
              </w:rPr>
              <w:t>Строительный</w:t>
            </w:r>
          </w:p>
        </w:tc>
        <w:tc>
          <w:tcPr>
            <w:tcW w:w="2522" w:type="dxa"/>
          </w:tcPr>
          <w:p w:rsidR="0072332C" w:rsidRPr="0072332C" w:rsidRDefault="0072332C" w:rsidP="00AA71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332C">
              <w:rPr>
                <w:rFonts w:ascii="Times New Roman" w:hAnsi="Times New Roman" w:cs="Times New Roman"/>
                <w:sz w:val="28"/>
                <w:szCs w:val="28"/>
              </w:rPr>
              <w:t>«Путь и путевое хозяйство»;</w:t>
            </w:r>
          </w:p>
          <w:p w:rsidR="0072332C" w:rsidRPr="0072332C" w:rsidRDefault="0072332C" w:rsidP="00AA71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332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«Изыскания, проектирование и строительство железных дорог»</w:t>
            </w:r>
          </w:p>
        </w:tc>
        <w:tc>
          <w:tcPr>
            <w:tcW w:w="4962" w:type="dxa"/>
          </w:tcPr>
          <w:p w:rsidR="0072332C" w:rsidRPr="0072332C" w:rsidRDefault="0072332C" w:rsidP="00AA71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332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Проведение лекций, кружки «Создание 2-мерных изображений в системе </w:t>
            </w:r>
            <w:r w:rsidRPr="0072332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AutoCAD</w:t>
            </w:r>
            <w:r w:rsidRPr="0072332C">
              <w:rPr>
                <w:rFonts w:ascii="Times New Roman" w:hAnsi="Times New Roman" w:cs="Times New Roman"/>
                <w:sz w:val="28"/>
                <w:szCs w:val="28"/>
              </w:rPr>
              <w:t>», «Создание 3</w:t>
            </w:r>
            <w:r w:rsidRPr="0072332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</w:t>
            </w:r>
            <w:r w:rsidRPr="0072332C">
              <w:rPr>
                <w:rFonts w:ascii="Times New Roman" w:hAnsi="Times New Roman" w:cs="Times New Roman"/>
                <w:sz w:val="28"/>
                <w:szCs w:val="28"/>
              </w:rPr>
              <w:t xml:space="preserve"> модели и их визуализация в системе </w:t>
            </w:r>
            <w:r w:rsidRPr="0072332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AutoCAD</w:t>
            </w:r>
            <w:r w:rsidRPr="0072332C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72332C" w:rsidRPr="0072332C" w:rsidTr="00E11ECA">
        <w:tc>
          <w:tcPr>
            <w:tcW w:w="2122" w:type="dxa"/>
            <w:vMerge w:val="restart"/>
          </w:tcPr>
          <w:p w:rsidR="0072332C" w:rsidRPr="0072332C" w:rsidRDefault="0072332C" w:rsidP="00AA71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332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Экономика, управление и право</w:t>
            </w:r>
          </w:p>
        </w:tc>
        <w:tc>
          <w:tcPr>
            <w:tcW w:w="2522" w:type="dxa"/>
          </w:tcPr>
          <w:p w:rsidR="0072332C" w:rsidRPr="0072332C" w:rsidRDefault="0072332C" w:rsidP="00AA71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332C">
              <w:rPr>
                <w:rFonts w:ascii="Times New Roman" w:hAnsi="Times New Roman" w:cs="Times New Roman"/>
                <w:sz w:val="28"/>
                <w:szCs w:val="28"/>
              </w:rPr>
              <w:t>«Экономика и предпринимательство»</w:t>
            </w:r>
          </w:p>
        </w:tc>
        <w:tc>
          <w:tcPr>
            <w:tcW w:w="4962" w:type="dxa"/>
          </w:tcPr>
          <w:p w:rsidR="0072332C" w:rsidRPr="0072332C" w:rsidRDefault="0072332C" w:rsidP="00AA71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332C">
              <w:rPr>
                <w:rFonts w:ascii="Times New Roman" w:hAnsi="Times New Roman" w:cs="Times New Roman"/>
                <w:sz w:val="28"/>
                <w:szCs w:val="28"/>
              </w:rPr>
              <w:t>Проведение мастер-классов</w:t>
            </w:r>
          </w:p>
        </w:tc>
      </w:tr>
      <w:tr w:rsidR="0072332C" w:rsidRPr="0072332C" w:rsidTr="00E11ECA">
        <w:trPr>
          <w:trHeight w:val="437"/>
        </w:trPr>
        <w:tc>
          <w:tcPr>
            <w:tcW w:w="2122" w:type="dxa"/>
            <w:vMerge/>
          </w:tcPr>
          <w:p w:rsidR="0072332C" w:rsidRPr="0072332C" w:rsidRDefault="0072332C" w:rsidP="00AA71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22" w:type="dxa"/>
            <w:vMerge w:val="restart"/>
          </w:tcPr>
          <w:p w:rsidR="0072332C" w:rsidRPr="0072332C" w:rsidRDefault="0072332C" w:rsidP="00AA71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332C">
              <w:rPr>
                <w:rFonts w:ascii="Times New Roman" w:hAnsi="Times New Roman" w:cs="Times New Roman"/>
                <w:sz w:val="28"/>
                <w:szCs w:val="28"/>
              </w:rPr>
              <w:t>«Экономика, учет и анализ»</w:t>
            </w:r>
          </w:p>
        </w:tc>
        <w:tc>
          <w:tcPr>
            <w:tcW w:w="4962" w:type="dxa"/>
          </w:tcPr>
          <w:p w:rsidR="0072332C" w:rsidRPr="0072332C" w:rsidRDefault="0072332C" w:rsidP="00AA71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332C">
              <w:rPr>
                <w:rFonts w:ascii="Times New Roman" w:hAnsi="Times New Roman" w:cs="Times New Roman"/>
                <w:sz w:val="28"/>
                <w:szCs w:val="28"/>
              </w:rPr>
              <w:t xml:space="preserve">Открытая лекция «Введение в профессию бухгалтера» </w:t>
            </w:r>
          </w:p>
        </w:tc>
      </w:tr>
      <w:tr w:rsidR="0072332C" w:rsidRPr="0072332C" w:rsidTr="00E11ECA">
        <w:tc>
          <w:tcPr>
            <w:tcW w:w="2122" w:type="dxa"/>
            <w:vMerge/>
          </w:tcPr>
          <w:p w:rsidR="0072332C" w:rsidRPr="0072332C" w:rsidRDefault="0072332C" w:rsidP="00AA71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22" w:type="dxa"/>
            <w:vMerge/>
          </w:tcPr>
          <w:p w:rsidR="0072332C" w:rsidRPr="0072332C" w:rsidRDefault="0072332C" w:rsidP="00AA71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2" w:type="dxa"/>
          </w:tcPr>
          <w:p w:rsidR="0072332C" w:rsidRPr="0072332C" w:rsidRDefault="0072332C" w:rsidP="00AA71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332C">
              <w:rPr>
                <w:rFonts w:ascii="Times New Roman" w:hAnsi="Times New Roman" w:cs="Times New Roman"/>
                <w:sz w:val="28"/>
                <w:szCs w:val="28"/>
              </w:rPr>
              <w:t>Открытая лекция «Введение в специальность» «Экономическая безопасность»</w:t>
            </w:r>
          </w:p>
        </w:tc>
      </w:tr>
      <w:tr w:rsidR="0072332C" w:rsidRPr="0072332C" w:rsidTr="00E11ECA">
        <w:trPr>
          <w:trHeight w:val="838"/>
        </w:trPr>
        <w:tc>
          <w:tcPr>
            <w:tcW w:w="2122" w:type="dxa"/>
            <w:vMerge w:val="restart"/>
          </w:tcPr>
          <w:p w:rsidR="0072332C" w:rsidRPr="0072332C" w:rsidRDefault="0072332C" w:rsidP="00AA71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332C">
              <w:rPr>
                <w:rFonts w:ascii="Times New Roman" w:hAnsi="Times New Roman" w:cs="Times New Roman"/>
                <w:sz w:val="28"/>
                <w:szCs w:val="28"/>
              </w:rPr>
              <w:t>Гуманитарный</w:t>
            </w:r>
          </w:p>
        </w:tc>
        <w:tc>
          <w:tcPr>
            <w:tcW w:w="2522" w:type="dxa"/>
            <w:vMerge w:val="restart"/>
          </w:tcPr>
          <w:p w:rsidR="0072332C" w:rsidRPr="0072332C" w:rsidRDefault="0072332C" w:rsidP="00AA71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332C">
              <w:rPr>
                <w:rFonts w:ascii="Times New Roman" w:hAnsi="Times New Roman" w:cs="Times New Roman"/>
                <w:sz w:val="28"/>
                <w:szCs w:val="28"/>
              </w:rPr>
              <w:t>«Социальные технологии»</w:t>
            </w:r>
          </w:p>
        </w:tc>
        <w:tc>
          <w:tcPr>
            <w:tcW w:w="4962" w:type="dxa"/>
          </w:tcPr>
          <w:p w:rsidR="0072332C" w:rsidRPr="0072332C" w:rsidRDefault="0072332C" w:rsidP="00AA71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332C">
              <w:rPr>
                <w:rFonts w:ascii="Times New Roman" w:hAnsi="Times New Roman" w:cs="Times New Roman"/>
                <w:sz w:val="28"/>
                <w:szCs w:val="28"/>
              </w:rPr>
              <w:t>Мастер-класс «Искусство управления персоналом отеля»</w:t>
            </w:r>
          </w:p>
        </w:tc>
      </w:tr>
      <w:tr w:rsidR="0072332C" w:rsidRPr="00A16E42" w:rsidTr="00E11ECA">
        <w:trPr>
          <w:trHeight w:val="653"/>
        </w:trPr>
        <w:tc>
          <w:tcPr>
            <w:tcW w:w="2122" w:type="dxa"/>
            <w:vMerge/>
          </w:tcPr>
          <w:p w:rsidR="0072332C" w:rsidRPr="0072332C" w:rsidRDefault="0072332C" w:rsidP="00AA71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22" w:type="dxa"/>
            <w:vMerge/>
          </w:tcPr>
          <w:p w:rsidR="0072332C" w:rsidRPr="0072332C" w:rsidRDefault="0072332C" w:rsidP="00AA71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2" w:type="dxa"/>
          </w:tcPr>
          <w:p w:rsidR="0072332C" w:rsidRPr="0072332C" w:rsidRDefault="0072332C" w:rsidP="00AA717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2332C">
              <w:rPr>
                <w:rFonts w:ascii="Times New Roman" w:hAnsi="Times New Roman" w:cs="Times New Roman"/>
                <w:sz w:val="28"/>
                <w:szCs w:val="28"/>
              </w:rPr>
              <w:t>Мастер</w:t>
            </w:r>
            <w:r w:rsidRPr="0072332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r w:rsidRPr="0072332C"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  <w:r w:rsidRPr="0072332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«AMAKS </w:t>
            </w:r>
            <w:proofErr w:type="spellStart"/>
            <w:r w:rsidRPr="0072332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Hotels&amp;Resorts</w:t>
            </w:r>
            <w:proofErr w:type="spellEnd"/>
            <w:r w:rsidRPr="0072332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»</w:t>
            </w:r>
          </w:p>
        </w:tc>
      </w:tr>
      <w:tr w:rsidR="0072332C" w:rsidRPr="0072332C" w:rsidTr="00E11ECA">
        <w:trPr>
          <w:trHeight w:val="413"/>
        </w:trPr>
        <w:tc>
          <w:tcPr>
            <w:tcW w:w="2122" w:type="dxa"/>
            <w:vMerge/>
          </w:tcPr>
          <w:p w:rsidR="0072332C" w:rsidRPr="0072332C" w:rsidRDefault="0072332C" w:rsidP="00AA717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522" w:type="dxa"/>
            <w:vMerge/>
          </w:tcPr>
          <w:p w:rsidR="0072332C" w:rsidRPr="0072332C" w:rsidRDefault="0072332C" w:rsidP="00AA717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4962" w:type="dxa"/>
          </w:tcPr>
          <w:p w:rsidR="0072332C" w:rsidRPr="0072332C" w:rsidRDefault="0072332C" w:rsidP="00AA71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332C">
              <w:rPr>
                <w:rFonts w:ascii="Times New Roman" w:hAnsi="Times New Roman" w:cs="Times New Roman"/>
                <w:sz w:val="28"/>
                <w:szCs w:val="28"/>
              </w:rPr>
              <w:t>Мастер-класс «Интернет-Маркетинг Отеля»</w:t>
            </w:r>
          </w:p>
        </w:tc>
      </w:tr>
      <w:tr w:rsidR="0072332C" w:rsidRPr="0072332C" w:rsidTr="00E11ECA">
        <w:trPr>
          <w:trHeight w:val="278"/>
        </w:trPr>
        <w:tc>
          <w:tcPr>
            <w:tcW w:w="2122" w:type="dxa"/>
            <w:vMerge/>
          </w:tcPr>
          <w:p w:rsidR="0072332C" w:rsidRPr="002C1A3F" w:rsidRDefault="0072332C" w:rsidP="00AA71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22" w:type="dxa"/>
            <w:vMerge/>
          </w:tcPr>
          <w:p w:rsidR="0072332C" w:rsidRPr="002C1A3F" w:rsidRDefault="0072332C" w:rsidP="00AA71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2" w:type="dxa"/>
          </w:tcPr>
          <w:p w:rsidR="0072332C" w:rsidRPr="0072332C" w:rsidRDefault="0072332C" w:rsidP="00AA71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332C">
              <w:rPr>
                <w:rFonts w:ascii="Times New Roman" w:hAnsi="Times New Roman" w:cs="Times New Roman"/>
                <w:sz w:val="28"/>
                <w:szCs w:val="28"/>
              </w:rPr>
              <w:t>Мастер-класс «Современные возможности использования систем бронирования в тур</w:t>
            </w:r>
            <w:proofErr w:type="gramStart"/>
            <w:r w:rsidRPr="0072332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72332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72332C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proofErr w:type="gramEnd"/>
            <w:r w:rsidRPr="0072332C">
              <w:rPr>
                <w:rFonts w:ascii="Times New Roman" w:hAnsi="Times New Roman" w:cs="Times New Roman"/>
                <w:sz w:val="28"/>
                <w:szCs w:val="28"/>
              </w:rPr>
              <w:t>изнесе»</w:t>
            </w:r>
          </w:p>
        </w:tc>
      </w:tr>
    </w:tbl>
    <w:p w:rsidR="00E11ECA" w:rsidRDefault="00E11ECA" w:rsidP="00BE74B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2332C" w:rsidRPr="00BE74B3" w:rsidRDefault="00BE74B3" w:rsidP="00BE74B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E74B3">
        <w:rPr>
          <w:rFonts w:ascii="Times New Roman" w:eastAsia="Calibri" w:hAnsi="Times New Roman" w:cs="Times New Roman"/>
          <w:sz w:val="28"/>
          <w:szCs w:val="28"/>
        </w:rPr>
        <w:t>Для поддержания пр</w:t>
      </w:r>
      <w:r>
        <w:rPr>
          <w:rFonts w:ascii="Times New Roman" w:eastAsia="Calibri" w:hAnsi="Times New Roman" w:cs="Times New Roman"/>
          <w:sz w:val="28"/>
          <w:szCs w:val="28"/>
        </w:rPr>
        <w:t>о</w:t>
      </w:r>
      <w:r w:rsidRPr="00BE74B3">
        <w:rPr>
          <w:rFonts w:ascii="Times New Roman" w:eastAsia="Calibri" w:hAnsi="Times New Roman" w:cs="Times New Roman"/>
          <w:sz w:val="28"/>
          <w:szCs w:val="28"/>
        </w:rPr>
        <w:t>филей в лицее организов</w:t>
      </w:r>
      <w:r>
        <w:rPr>
          <w:rFonts w:ascii="Times New Roman" w:eastAsia="Calibri" w:hAnsi="Times New Roman" w:cs="Times New Roman"/>
          <w:sz w:val="28"/>
          <w:szCs w:val="28"/>
        </w:rPr>
        <w:t xml:space="preserve">аны </w:t>
      </w:r>
      <w:r w:rsidRPr="00BE74B3">
        <w:rPr>
          <w:rFonts w:ascii="Times New Roman" w:eastAsia="Calibri" w:hAnsi="Times New Roman" w:cs="Times New Roman"/>
          <w:sz w:val="28"/>
          <w:szCs w:val="28"/>
          <w:u w:val="single"/>
        </w:rPr>
        <w:t>платные образовательные услуги</w:t>
      </w:r>
      <w:r>
        <w:rPr>
          <w:rFonts w:ascii="Times New Roman" w:eastAsia="Calibri" w:hAnsi="Times New Roman" w:cs="Times New Roman"/>
          <w:sz w:val="28"/>
          <w:szCs w:val="28"/>
        </w:rPr>
        <w:t xml:space="preserve"> для обучающихся 10-11 классов: «</w:t>
      </w:r>
      <w:r w:rsidRPr="00BE74B3">
        <w:rPr>
          <w:rFonts w:ascii="Times New Roman" w:eastAsia="Calibri" w:hAnsi="Times New Roman" w:cs="Times New Roman"/>
          <w:sz w:val="28"/>
          <w:szCs w:val="28"/>
        </w:rPr>
        <w:t>Экономическая компьютерная грамотность</w:t>
      </w:r>
      <w:r>
        <w:rPr>
          <w:rFonts w:ascii="Times New Roman" w:eastAsia="Calibri" w:hAnsi="Times New Roman" w:cs="Times New Roman"/>
          <w:sz w:val="28"/>
          <w:szCs w:val="28"/>
        </w:rPr>
        <w:t>»,</w:t>
      </w:r>
      <w:r w:rsidRPr="00BE74B3">
        <w:t xml:space="preserve"> </w:t>
      </w:r>
      <w:r>
        <w:t>«</w:t>
      </w:r>
      <w:r w:rsidRPr="00BE74B3">
        <w:rPr>
          <w:rFonts w:ascii="Times New Roman" w:eastAsia="Calibri" w:hAnsi="Times New Roman" w:cs="Times New Roman"/>
          <w:sz w:val="28"/>
          <w:szCs w:val="28"/>
        </w:rPr>
        <w:t>Русское правописание: орфография и пунктуация</w:t>
      </w:r>
      <w:r>
        <w:rPr>
          <w:rFonts w:ascii="Times New Roman" w:eastAsia="Calibri" w:hAnsi="Times New Roman" w:cs="Times New Roman"/>
          <w:sz w:val="28"/>
          <w:szCs w:val="28"/>
        </w:rPr>
        <w:t>», «</w:t>
      </w:r>
      <w:r w:rsidRPr="00BE74B3">
        <w:t xml:space="preserve"> </w:t>
      </w:r>
      <w:r w:rsidRPr="00BE74B3">
        <w:rPr>
          <w:rFonts w:ascii="Times New Roman" w:eastAsia="Calibri" w:hAnsi="Times New Roman" w:cs="Times New Roman"/>
          <w:sz w:val="28"/>
          <w:szCs w:val="28"/>
        </w:rPr>
        <w:t>Алгебра плюс</w:t>
      </w:r>
      <w:r>
        <w:rPr>
          <w:rFonts w:ascii="Times New Roman" w:eastAsia="Calibri" w:hAnsi="Times New Roman" w:cs="Times New Roman"/>
          <w:sz w:val="28"/>
          <w:szCs w:val="28"/>
        </w:rPr>
        <w:t>», «</w:t>
      </w:r>
      <w:r w:rsidRPr="00BE74B3">
        <w:rPr>
          <w:rFonts w:ascii="Times New Roman" w:eastAsia="Calibri" w:hAnsi="Times New Roman" w:cs="Times New Roman"/>
          <w:sz w:val="28"/>
          <w:szCs w:val="28"/>
        </w:rPr>
        <w:t>Практикум решения задач по физике</w:t>
      </w:r>
      <w:r>
        <w:rPr>
          <w:rFonts w:ascii="Times New Roman" w:eastAsia="Calibri" w:hAnsi="Times New Roman" w:cs="Times New Roman"/>
          <w:sz w:val="28"/>
          <w:szCs w:val="28"/>
        </w:rPr>
        <w:t>», «</w:t>
      </w:r>
      <w:r w:rsidRPr="00BE74B3">
        <w:rPr>
          <w:rFonts w:ascii="Times New Roman" w:eastAsia="Calibri" w:hAnsi="Times New Roman" w:cs="Times New Roman"/>
          <w:sz w:val="28"/>
          <w:szCs w:val="28"/>
        </w:rPr>
        <w:t>Практикум решения задач по биологии</w:t>
      </w:r>
      <w:r>
        <w:rPr>
          <w:rFonts w:ascii="Times New Roman" w:eastAsia="Calibri" w:hAnsi="Times New Roman" w:cs="Times New Roman"/>
          <w:sz w:val="28"/>
          <w:szCs w:val="28"/>
        </w:rPr>
        <w:t>», «</w:t>
      </w:r>
      <w:r w:rsidRPr="00BE74B3">
        <w:rPr>
          <w:rFonts w:ascii="Times New Roman" w:eastAsia="Calibri" w:hAnsi="Times New Roman" w:cs="Times New Roman"/>
          <w:sz w:val="28"/>
          <w:szCs w:val="28"/>
        </w:rPr>
        <w:t>Десять ступеней химической грамотности</w:t>
      </w:r>
      <w:r>
        <w:rPr>
          <w:rFonts w:ascii="Times New Roman" w:eastAsia="Calibri" w:hAnsi="Times New Roman" w:cs="Times New Roman"/>
          <w:sz w:val="28"/>
          <w:szCs w:val="28"/>
        </w:rPr>
        <w:t>», «</w:t>
      </w:r>
      <w:r w:rsidRPr="00BE74B3">
        <w:rPr>
          <w:rFonts w:ascii="Times New Roman" w:eastAsia="Calibri" w:hAnsi="Times New Roman" w:cs="Times New Roman"/>
          <w:sz w:val="28"/>
          <w:szCs w:val="28"/>
        </w:rPr>
        <w:t>Введение в экономику</w:t>
      </w:r>
      <w:r>
        <w:rPr>
          <w:rFonts w:ascii="Times New Roman" w:eastAsia="Calibri" w:hAnsi="Times New Roman" w:cs="Times New Roman"/>
          <w:sz w:val="28"/>
          <w:szCs w:val="28"/>
        </w:rPr>
        <w:t>», «</w:t>
      </w:r>
      <w:r w:rsidRPr="00BE74B3">
        <w:rPr>
          <w:rFonts w:ascii="Times New Roman" w:eastAsia="Calibri" w:hAnsi="Times New Roman" w:cs="Times New Roman"/>
          <w:sz w:val="28"/>
          <w:szCs w:val="28"/>
        </w:rPr>
        <w:t>Основы предпринимательства</w:t>
      </w:r>
      <w:r>
        <w:rPr>
          <w:rFonts w:ascii="Times New Roman" w:eastAsia="Calibri" w:hAnsi="Times New Roman" w:cs="Times New Roman"/>
          <w:sz w:val="28"/>
          <w:szCs w:val="28"/>
        </w:rPr>
        <w:t>», которые посещают 40% обучающихся.</w:t>
      </w:r>
    </w:p>
    <w:p w:rsidR="00873754" w:rsidRPr="008C6F0B" w:rsidRDefault="00873754" w:rsidP="00296779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 w:rsidRPr="008C6F0B">
        <w:rPr>
          <w:rFonts w:ascii="Times New Roman" w:eastAsia="Calibri" w:hAnsi="Times New Roman" w:cs="Times New Roman"/>
          <w:b/>
          <w:sz w:val="28"/>
          <w:szCs w:val="28"/>
          <w:u w:val="single"/>
        </w:rPr>
        <w:t>Развивающая деятельность</w:t>
      </w:r>
    </w:p>
    <w:p w:rsidR="001C6D5F" w:rsidRPr="008C6F0B" w:rsidRDefault="008C6F0B" w:rsidP="0029677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C6F0B">
        <w:rPr>
          <w:rFonts w:ascii="Times New Roman" w:eastAsia="Calibri" w:hAnsi="Times New Roman" w:cs="Times New Roman"/>
          <w:sz w:val="28"/>
          <w:szCs w:val="28"/>
        </w:rPr>
        <w:t>В соответствии с воспитательной компонентой</w:t>
      </w:r>
      <w:r>
        <w:rPr>
          <w:rFonts w:ascii="Times New Roman" w:eastAsia="Calibri" w:hAnsi="Times New Roman" w:cs="Times New Roman"/>
          <w:sz w:val="28"/>
          <w:szCs w:val="28"/>
        </w:rPr>
        <w:t xml:space="preserve"> в лицее реализуются мероприятия гражданско-патриотической, духовно-нравственной, творческо-эстетической  направленности. Данные мероприятия включены в план воспитательной работы Вуза-партнера. </w:t>
      </w:r>
    </w:p>
    <w:p w:rsidR="00296779" w:rsidRDefault="00873754" w:rsidP="00296779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proofErr w:type="spellStart"/>
      <w:r w:rsidRPr="008C6F0B">
        <w:rPr>
          <w:rFonts w:ascii="Times New Roman" w:eastAsia="Calibri" w:hAnsi="Times New Roman" w:cs="Times New Roman"/>
          <w:b/>
          <w:sz w:val="28"/>
          <w:szCs w:val="28"/>
          <w:u w:val="single"/>
        </w:rPr>
        <w:t>Здоровьесберегающая</w:t>
      </w:r>
      <w:proofErr w:type="spellEnd"/>
      <w:r w:rsidRPr="008C6F0B">
        <w:rPr>
          <w:rFonts w:ascii="Times New Roman" w:eastAsia="Calibri" w:hAnsi="Times New Roman" w:cs="Times New Roman"/>
          <w:b/>
          <w:sz w:val="28"/>
          <w:szCs w:val="28"/>
          <w:u w:val="single"/>
        </w:rPr>
        <w:t xml:space="preserve"> деятельность</w:t>
      </w:r>
      <w:r w:rsidR="00296779" w:rsidRPr="008C6F0B">
        <w:rPr>
          <w:rFonts w:ascii="Times New Roman" w:eastAsia="Calibri" w:hAnsi="Times New Roman" w:cs="Times New Roman"/>
          <w:b/>
          <w:sz w:val="28"/>
          <w:szCs w:val="28"/>
          <w:u w:val="single"/>
        </w:rPr>
        <w:t xml:space="preserve"> </w:t>
      </w:r>
    </w:p>
    <w:p w:rsidR="00BE74B3" w:rsidRDefault="00BE74B3" w:rsidP="0029677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Запланировано и о</w:t>
      </w:r>
      <w:r w:rsidR="008C6F0B" w:rsidRPr="008C6F0B">
        <w:rPr>
          <w:rFonts w:ascii="Times New Roman" w:eastAsia="Calibri" w:hAnsi="Times New Roman" w:cs="Times New Roman"/>
          <w:sz w:val="28"/>
          <w:szCs w:val="28"/>
        </w:rPr>
        <w:t>рганизован</w:t>
      </w:r>
      <w:r>
        <w:rPr>
          <w:rFonts w:ascii="Times New Roman" w:eastAsia="Calibri" w:hAnsi="Times New Roman" w:cs="Times New Roman"/>
          <w:sz w:val="28"/>
          <w:szCs w:val="28"/>
        </w:rPr>
        <w:t>о:</w:t>
      </w:r>
    </w:p>
    <w:p w:rsidR="008C6F0B" w:rsidRDefault="008C6F0B" w:rsidP="0029677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C6F0B">
        <w:rPr>
          <w:rFonts w:ascii="Times New Roman" w:eastAsia="Calibri" w:hAnsi="Times New Roman" w:cs="Times New Roman"/>
          <w:sz w:val="28"/>
          <w:szCs w:val="28"/>
        </w:rPr>
        <w:t>спортивные университетские субботы</w:t>
      </w:r>
      <w:r>
        <w:rPr>
          <w:rFonts w:ascii="Times New Roman" w:eastAsia="Calibri" w:hAnsi="Times New Roman" w:cs="Times New Roman"/>
          <w:sz w:val="28"/>
          <w:szCs w:val="28"/>
        </w:rPr>
        <w:t xml:space="preserve"> (в рамках учебного плана 10-11 классов)</w:t>
      </w:r>
      <w:r w:rsidR="00BE74B3">
        <w:rPr>
          <w:rFonts w:ascii="Times New Roman" w:eastAsia="Calibri" w:hAnsi="Times New Roman" w:cs="Times New Roman"/>
          <w:sz w:val="28"/>
          <w:szCs w:val="28"/>
        </w:rPr>
        <w:t>;</w:t>
      </w:r>
    </w:p>
    <w:p w:rsidR="00E11ECA" w:rsidRDefault="00BE74B3" w:rsidP="0029677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проведение и участие в спортивных мероприятиях в соответствии с планом работы Спортивного комплекса РГУПС.</w:t>
      </w:r>
    </w:p>
    <w:p w:rsidR="00E11ECA" w:rsidRDefault="00E11ECA" w:rsidP="0029677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В рамках реализации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предпрофильной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подготовки планируем включить в вышеуказанные мероприятия обучающихся 8-9 классов.</w:t>
      </w:r>
    </w:p>
    <w:p w:rsidR="00A16E42" w:rsidRDefault="00A16E42" w:rsidP="006B42F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846D3" w:rsidRPr="00A16E42" w:rsidRDefault="00A16E42" w:rsidP="006B42F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0" w:name="_GoBack"/>
      <w:bookmarkEnd w:id="0"/>
      <w:r w:rsidRPr="00A16E42">
        <w:rPr>
          <w:rFonts w:ascii="Times New Roman" w:eastAsia="Calibri" w:hAnsi="Times New Roman" w:cs="Times New Roman"/>
          <w:sz w:val="28"/>
          <w:szCs w:val="28"/>
        </w:rPr>
        <w:t>Заместитель директора по УВР                                                   Долганова О.В.</w:t>
      </w:r>
    </w:p>
    <w:sectPr w:rsidR="00A846D3" w:rsidRPr="00A16E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B61979"/>
    <w:multiLevelType w:val="hybridMultilevel"/>
    <w:tmpl w:val="1228D4CA"/>
    <w:lvl w:ilvl="0" w:tplc="B78CEFAA">
      <w:start w:val="1"/>
      <w:numFmt w:val="decimal"/>
      <w:lvlText w:val="%1."/>
      <w:lvlJc w:val="left"/>
      <w:pPr>
        <w:ind w:left="81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9" w:hanging="360"/>
      </w:pPr>
    </w:lvl>
    <w:lvl w:ilvl="2" w:tplc="0419001B" w:tentative="1">
      <w:start w:val="1"/>
      <w:numFmt w:val="lowerRoman"/>
      <w:lvlText w:val="%3."/>
      <w:lvlJc w:val="right"/>
      <w:pPr>
        <w:ind w:left="2259" w:hanging="180"/>
      </w:pPr>
    </w:lvl>
    <w:lvl w:ilvl="3" w:tplc="0419000F" w:tentative="1">
      <w:start w:val="1"/>
      <w:numFmt w:val="decimal"/>
      <w:lvlText w:val="%4."/>
      <w:lvlJc w:val="left"/>
      <w:pPr>
        <w:ind w:left="2979" w:hanging="360"/>
      </w:pPr>
    </w:lvl>
    <w:lvl w:ilvl="4" w:tplc="04190019" w:tentative="1">
      <w:start w:val="1"/>
      <w:numFmt w:val="lowerLetter"/>
      <w:lvlText w:val="%5."/>
      <w:lvlJc w:val="left"/>
      <w:pPr>
        <w:ind w:left="3699" w:hanging="360"/>
      </w:pPr>
    </w:lvl>
    <w:lvl w:ilvl="5" w:tplc="0419001B" w:tentative="1">
      <w:start w:val="1"/>
      <w:numFmt w:val="lowerRoman"/>
      <w:lvlText w:val="%6."/>
      <w:lvlJc w:val="right"/>
      <w:pPr>
        <w:ind w:left="4419" w:hanging="180"/>
      </w:pPr>
    </w:lvl>
    <w:lvl w:ilvl="6" w:tplc="0419000F" w:tentative="1">
      <w:start w:val="1"/>
      <w:numFmt w:val="decimal"/>
      <w:lvlText w:val="%7."/>
      <w:lvlJc w:val="left"/>
      <w:pPr>
        <w:ind w:left="5139" w:hanging="360"/>
      </w:pPr>
    </w:lvl>
    <w:lvl w:ilvl="7" w:tplc="04190019" w:tentative="1">
      <w:start w:val="1"/>
      <w:numFmt w:val="lowerLetter"/>
      <w:lvlText w:val="%8."/>
      <w:lvlJc w:val="left"/>
      <w:pPr>
        <w:ind w:left="5859" w:hanging="360"/>
      </w:pPr>
    </w:lvl>
    <w:lvl w:ilvl="8" w:tplc="0419001B" w:tentative="1">
      <w:start w:val="1"/>
      <w:numFmt w:val="lowerRoman"/>
      <w:lvlText w:val="%9."/>
      <w:lvlJc w:val="right"/>
      <w:pPr>
        <w:ind w:left="6579" w:hanging="180"/>
      </w:pPr>
    </w:lvl>
  </w:abstractNum>
  <w:abstractNum w:abstractNumId="1">
    <w:nsid w:val="28CA13E1"/>
    <w:multiLevelType w:val="hybridMultilevel"/>
    <w:tmpl w:val="B972E208"/>
    <w:lvl w:ilvl="0" w:tplc="0419000F">
      <w:start w:val="1"/>
      <w:numFmt w:val="decimal"/>
      <w:lvlText w:val="%1."/>
      <w:lvlJc w:val="left"/>
      <w:pPr>
        <w:tabs>
          <w:tab w:val="num" w:pos="363"/>
        </w:tabs>
        <w:ind w:left="363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083"/>
        </w:tabs>
        <w:ind w:left="1083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03"/>
        </w:tabs>
        <w:ind w:left="1803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23"/>
        </w:tabs>
        <w:ind w:left="2523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243"/>
        </w:tabs>
        <w:ind w:left="3243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963"/>
        </w:tabs>
        <w:ind w:left="3963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3"/>
        </w:tabs>
        <w:ind w:left="4683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03"/>
        </w:tabs>
        <w:ind w:left="5403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23"/>
        </w:tabs>
        <w:ind w:left="6123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3920"/>
    <w:rsid w:val="000102C3"/>
    <w:rsid w:val="00010FD5"/>
    <w:rsid w:val="00012CCD"/>
    <w:rsid w:val="000153E9"/>
    <w:rsid w:val="00026128"/>
    <w:rsid w:val="0003496A"/>
    <w:rsid w:val="00034ED1"/>
    <w:rsid w:val="00034F18"/>
    <w:rsid w:val="00040CB8"/>
    <w:rsid w:val="00043C0D"/>
    <w:rsid w:val="00051E8B"/>
    <w:rsid w:val="000539C7"/>
    <w:rsid w:val="000667D3"/>
    <w:rsid w:val="000742F4"/>
    <w:rsid w:val="00091EF0"/>
    <w:rsid w:val="00093EFF"/>
    <w:rsid w:val="000974C3"/>
    <w:rsid w:val="000A35F5"/>
    <w:rsid w:val="000A4C8D"/>
    <w:rsid w:val="000A5E59"/>
    <w:rsid w:val="000A6017"/>
    <w:rsid w:val="000B0051"/>
    <w:rsid w:val="000B3546"/>
    <w:rsid w:val="000B3E41"/>
    <w:rsid w:val="000B6A92"/>
    <w:rsid w:val="000C02D4"/>
    <w:rsid w:val="000C4CB0"/>
    <w:rsid w:val="000C5697"/>
    <w:rsid w:val="000C5820"/>
    <w:rsid w:val="000D77D6"/>
    <w:rsid w:val="000E1095"/>
    <w:rsid w:val="000E1EA4"/>
    <w:rsid w:val="000E3968"/>
    <w:rsid w:val="000E6690"/>
    <w:rsid w:val="000F3671"/>
    <w:rsid w:val="000F5B9E"/>
    <w:rsid w:val="00100EE5"/>
    <w:rsid w:val="001025C3"/>
    <w:rsid w:val="00106F49"/>
    <w:rsid w:val="001070E2"/>
    <w:rsid w:val="001076D8"/>
    <w:rsid w:val="00107B8F"/>
    <w:rsid w:val="00107FFA"/>
    <w:rsid w:val="00112C2F"/>
    <w:rsid w:val="00112EBB"/>
    <w:rsid w:val="0012056D"/>
    <w:rsid w:val="00123098"/>
    <w:rsid w:val="00146133"/>
    <w:rsid w:val="00155A98"/>
    <w:rsid w:val="00164971"/>
    <w:rsid w:val="00170477"/>
    <w:rsid w:val="001712B9"/>
    <w:rsid w:val="00182377"/>
    <w:rsid w:val="0018342D"/>
    <w:rsid w:val="001850FB"/>
    <w:rsid w:val="00197AE4"/>
    <w:rsid w:val="001A327F"/>
    <w:rsid w:val="001A3672"/>
    <w:rsid w:val="001A4402"/>
    <w:rsid w:val="001A72DC"/>
    <w:rsid w:val="001B4D2F"/>
    <w:rsid w:val="001B5C92"/>
    <w:rsid w:val="001C6D5F"/>
    <w:rsid w:val="001E588D"/>
    <w:rsid w:val="001E685E"/>
    <w:rsid w:val="001F0641"/>
    <w:rsid w:val="00203A40"/>
    <w:rsid w:val="00211378"/>
    <w:rsid w:val="0021166C"/>
    <w:rsid w:val="00212042"/>
    <w:rsid w:val="00213182"/>
    <w:rsid w:val="00214009"/>
    <w:rsid w:val="002161D1"/>
    <w:rsid w:val="002208AA"/>
    <w:rsid w:val="00230278"/>
    <w:rsid w:val="002463AE"/>
    <w:rsid w:val="00253B9E"/>
    <w:rsid w:val="002626D0"/>
    <w:rsid w:val="00266422"/>
    <w:rsid w:val="00285C98"/>
    <w:rsid w:val="00296779"/>
    <w:rsid w:val="00297D65"/>
    <w:rsid w:val="002A7A41"/>
    <w:rsid w:val="002C1A3F"/>
    <w:rsid w:val="002C2739"/>
    <w:rsid w:val="002C27AC"/>
    <w:rsid w:val="002D7B21"/>
    <w:rsid w:val="002E2132"/>
    <w:rsid w:val="002E2393"/>
    <w:rsid w:val="002F1489"/>
    <w:rsid w:val="002F159D"/>
    <w:rsid w:val="002F279C"/>
    <w:rsid w:val="002F72B3"/>
    <w:rsid w:val="00331829"/>
    <w:rsid w:val="003365FE"/>
    <w:rsid w:val="003447E6"/>
    <w:rsid w:val="00347479"/>
    <w:rsid w:val="00355E7C"/>
    <w:rsid w:val="00356259"/>
    <w:rsid w:val="00357C49"/>
    <w:rsid w:val="00363C33"/>
    <w:rsid w:val="00364486"/>
    <w:rsid w:val="00365D7A"/>
    <w:rsid w:val="0037342E"/>
    <w:rsid w:val="003741EC"/>
    <w:rsid w:val="00374F93"/>
    <w:rsid w:val="003777BF"/>
    <w:rsid w:val="0039229D"/>
    <w:rsid w:val="00392FCC"/>
    <w:rsid w:val="00393E7E"/>
    <w:rsid w:val="003A6842"/>
    <w:rsid w:val="003D1F6F"/>
    <w:rsid w:val="003D56BC"/>
    <w:rsid w:val="003E6BCC"/>
    <w:rsid w:val="003F1DAD"/>
    <w:rsid w:val="003F2322"/>
    <w:rsid w:val="0040410D"/>
    <w:rsid w:val="00410104"/>
    <w:rsid w:val="00422608"/>
    <w:rsid w:val="00422D62"/>
    <w:rsid w:val="00437700"/>
    <w:rsid w:val="00441497"/>
    <w:rsid w:val="0044329B"/>
    <w:rsid w:val="004441F0"/>
    <w:rsid w:val="0045140C"/>
    <w:rsid w:val="004552E8"/>
    <w:rsid w:val="00460C35"/>
    <w:rsid w:val="004754DF"/>
    <w:rsid w:val="0048143C"/>
    <w:rsid w:val="004840E5"/>
    <w:rsid w:val="004A3DB9"/>
    <w:rsid w:val="004A68CD"/>
    <w:rsid w:val="004A7B2D"/>
    <w:rsid w:val="004B41AE"/>
    <w:rsid w:val="004B4E2E"/>
    <w:rsid w:val="004B5D33"/>
    <w:rsid w:val="004B6D54"/>
    <w:rsid w:val="004C0A6E"/>
    <w:rsid w:val="004C31D0"/>
    <w:rsid w:val="004C669A"/>
    <w:rsid w:val="004C755A"/>
    <w:rsid w:val="004D0A19"/>
    <w:rsid w:val="004D304C"/>
    <w:rsid w:val="004D6DFD"/>
    <w:rsid w:val="004D7D74"/>
    <w:rsid w:val="004F0D46"/>
    <w:rsid w:val="004F3429"/>
    <w:rsid w:val="004F560C"/>
    <w:rsid w:val="0050320D"/>
    <w:rsid w:val="00504D4A"/>
    <w:rsid w:val="00507DB9"/>
    <w:rsid w:val="005106B0"/>
    <w:rsid w:val="005108F1"/>
    <w:rsid w:val="005276C7"/>
    <w:rsid w:val="005332F1"/>
    <w:rsid w:val="00536D36"/>
    <w:rsid w:val="0055269A"/>
    <w:rsid w:val="00554713"/>
    <w:rsid w:val="00554811"/>
    <w:rsid w:val="00560A8F"/>
    <w:rsid w:val="00573285"/>
    <w:rsid w:val="00574B4D"/>
    <w:rsid w:val="00575FDF"/>
    <w:rsid w:val="00577748"/>
    <w:rsid w:val="005816FF"/>
    <w:rsid w:val="00585FBB"/>
    <w:rsid w:val="0058773A"/>
    <w:rsid w:val="005929C7"/>
    <w:rsid w:val="005A0AE7"/>
    <w:rsid w:val="005B621F"/>
    <w:rsid w:val="005C7754"/>
    <w:rsid w:val="005D6CAE"/>
    <w:rsid w:val="005E30DC"/>
    <w:rsid w:val="005E39F5"/>
    <w:rsid w:val="005F05FD"/>
    <w:rsid w:val="005F198D"/>
    <w:rsid w:val="005F712C"/>
    <w:rsid w:val="00602A13"/>
    <w:rsid w:val="0061045F"/>
    <w:rsid w:val="00612679"/>
    <w:rsid w:val="006268BB"/>
    <w:rsid w:val="006315DE"/>
    <w:rsid w:val="0064343B"/>
    <w:rsid w:val="006441C8"/>
    <w:rsid w:val="0065609C"/>
    <w:rsid w:val="00664B69"/>
    <w:rsid w:val="006662A5"/>
    <w:rsid w:val="00675BA3"/>
    <w:rsid w:val="0068453A"/>
    <w:rsid w:val="0068775A"/>
    <w:rsid w:val="00691141"/>
    <w:rsid w:val="006A3815"/>
    <w:rsid w:val="006A5AD9"/>
    <w:rsid w:val="006A7A3F"/>
    <w:rsid w:val="006B42F1"/>
    <w:rsid w:val="006B5F02"/>
    <w:rsid w:val="006C2981"/>
    <w:rsid w:val="006C322C"/>
    <w:rsid w:val="006C579A"/>
    <w:rsid w:val="006C633B"/>
    <w:rsid w:val="006D09FD"/>
    <w:rsid w:val="006D2E1A"/>
    <w:rsid w:val="006E241C"/>
    <w:rsid w:val="006E7BE0"/>
    <w:rsid w:val="006F3191"/>
    <w:rsid w:val="00700241"/>
    <w:rsid w:val="007117CF"/>
    <w:rsid w:val="00716CEE"/>
    <w:rsid w:val="00722641"/>
    <w:rsid w:val="0072332C"/>
    <w:rsid w:val="007315F8"/>
    <w:rsid w:val="007331B2"/>
    <w:rsid w:val="007426F0"/>
    <w:rsid w:val="0074741F"/>
    <w:rsid w:val="0074756D"/>
    <w:rsid w:val="00747D50"/>
    <w:rsid w:val="007501D9"/>
    <w:rsid w:val="00765F08"/>
    <w:rsid w:val="0077059E"/>
    <w:rsid w:val="007829D5"/>
    <w:rsid w:val="00785A13"/>
    <w:rsid w:val="00786DFD"/>
    <w:rsid w:val="0079405D"/>
    <w:rsid w:val="007B2435"/>
    <w:rsid w:val="007C182C"/>
    <w:rsid w:val="007C2A0C"/>
    <w:rsid w:val="007D3BCF"/>
    <w:rsid w:val="007E6ECB"/>
    <w:rsid w:val="007F07FB"/>
    <w:rsid w:val="007F1F66"/>
    <w:rsid w:val="007F41FC"/>
    <w:rsid w:val="007F6E83"/>
    <w:rsid w:val="00801564"/>
    <w:rsid w:val="0080208C"/>
    <w:rsid w:val="008040D8"/>
    <w:rsid w:val="008220CC"/>
    <w:rsid w:val="00826200"/>
    <w:rsid w:val="0083127B"/>
    <w:rsid w:val="00831414"/>
    <w:rsid w:val="00836439"/>
    <w:rsid w:val="00841ACE"/>
    <w:rsid w:val="00842CE9"/>
    <w:rsid w:val="00846E22"/>
    <w:rsid w:val="00856A0A"/>
    <w:rsid w:val="00856CDA"/>
    <w:rsid w:val="00873754"/>
    <w:rsid w:val="00876331"/>
    <w:rsid w:val="00876404"/>
    <w:rsid w:val="00890A68"/>
    <w:rsid w:val="0089289F"/>
    <w:rsid w:val="008A048F"/>
    <w:rsid w:val="008A2A39"/>
    <w:rsid w:val="008A7B8F"/>
    <w:rsid w:val="008B0056"/>
    <w:rsid w:val="008B1F12"/>
    <w:rsid w:val="008B21F6"/>
    <w:rsid w:val="008B37AE"/>
    <w:rsid w:val="008B68F9"/>
    <w:rsid w:val="008B7A20"/>
    <w:rsid w:val="008C1443"/>
    <w:rsid w:val="008C6F0B"/>
    <w:rsid w:val="008D4635"/>
    <w:rsid w:val="008F160E"/>
    <w:rsid w:val="00911485"/>
    <w:rsid w:val="009118CD"/>
    <w:rsid w:val="009146E9"/>
    <w:rsid w:val="00931F92"/>
    <w:rsid w:val="00932A38"/>
    <w:rsid w:val="00937CBB"/>
    <w:rsid w:val="00940561"/>
    <w:rsid w:val="00941E69"/>
    <w:rsid w:val="009437DE"/>
    <w:rsid w:val="0094706A"/>
    <w:rsid w:val="00970EA7"/>
    <w:rsid w:val="009731B0"/>
    <w:rsid w:val="009776B8"/>
    <w:rsid w:val="00977A2A"/>
    <w:rsid w:val="0099281E"/>
    <w:rsid w:val="00994AB2"/>
    <w:rsid w:val="00994DDC"/>
    <w:rsid w:val="009A52D3"/>
    <w:rsid w:val="009A795A"/>
    <w:rsid w:val="009B30B8"/>
    <w:rsid w:val="009C58EC"/>
    <w:rsid w:val="009D7086"/>
    <w:rsid w:val="009D7317"/>
    <w:rsid w:val="009E15F6"/>
    <w:rsid w:val="009F1065"/>
    <w:rsid w:val="009F6C30"/>
    <w:rsid w:val="00A15827"/>
    <w:rsid w:val="00A16E42"/>
    <w:rsid w:val="00A20082"/>
    <w:rsid w:val="00A21B57"/>
    <w:rsid w:val="00A24616"/>
    <w:rsid w:val="00A25C60"/>
    <w:rsid w:val="00A34B23"/>
    <w:rsid w:val="00A35CBD"/>
    <w:rsid w:val="00A35D49"/>
    <w:rsid w:val="00A407A7"/>
    <w:rsid w:val="00A425A9"/>
    <w:rsid w:val="00A5493B"/>
    <w:rsid w:val="00A55FAB"/>
    <w:rsid w:val="00A57049"/>
    <w:rsid w:val="00A639C1"/>
    <w:rsid w:val="00A77BA4"/>
    <w:rsid w:val="00A81293"/>
    <w:rsid w:val="00A84363"/>
    <w:rsid w:val="00A846D3"/>
    <w:rsid w:val="00A84CA5"/>
    <w:rsid w:val="00AA1696"/>
    <w:rsid w:val="00AB6EB5"/>
    <w:rsid w:val="00AC0909"/>
    <w:rsid w:val="00AC32E6"/>
    <w:rsid w:val="00AC3355"/>
    <w:rsid w:val="00AC5551"/>
    <w:rsid w:val="00AD3774"/>
    <w:rsid w:val="00AD52D6"/>
    <w:rsid w:val="00AE2570"/>
    <w:rsid w:val="00AE3020"/>
    <w:rsid w:val="00AF19D9"/>
    <w:rsid w:val="00AF27FD"/>
    <w:rsid w:val="00AF3B63"/>
    <w:rsid w:val="00AF4073"/>
    <w:rsid w:val="00B00C26"/>
    <w:rsid w:val="00B0141F"/>
    <w:rsid w:val="00B039B7"/>
    <w:rsid w:val="00B04460"/>
    <w:rsid w:val="00B11C3D"/>
    <w:rsid w:val="00B14082"/>
    <w:rsid w:val="00B22CBD"/>
    <w:rsid w:val="00B3098E"/>
    <w:rsid w:val="00B31D96"/>
    <w:rsid w:val="00B40040"/>
    <w:rsid w:val="00B45535"/>
    <w:rsid w:val="00B4593C"/>
    <w:rsid w:val="00B51680"/>
    <w:rsid w:val="00B57F33"/>
    <w:rsid w:val="00B70FD2"/>
    <w:rsid w:val="00B74404"/>
    <w:rsid w:val="00B777B2"/>
    <w:rsid w:val="00B819EF"/>
    <w:rsid w:val="00B83306"/>
    <w:rsid w:val="00B85F2A"/>
    <w:rsid w:val="00B869E7"/>
    <w:rsid w:val="00B87341"/>
    <w:rsid w:val="00B93B91"/>
    <w:rsid w:val="00BA174D"/>
    <w:rsid w:val="00BA3954"/>
    <w:rsid w:val="00BA658D"/>
    <w:rsid w:val="00BC1D27"/>
    <w:rsid w:val="00BC3E32"/>
    <w:rsid w:val="00BC4CB8"/>
    <w:rsid w:val="00BC56B8"/>
    <w:rsid w:val="00BC7571"/>
    <w:rsid w:val="00BD46FB"/>
    <w:rsid w:val="00BD771E"/>
    <w:rsid w:val="00BD7E40"/>
    <w:rsid w:val="00BE5FE5"/>
    <w:rsid w:val="00BE7170"/>
    <w:rsid w:val="00BE74B3"/>
    <w:rsid w:val="00BE7576"/>
    <w:rsid w:val="00BF451E"/>
    <w:rsid w:val="00C01D19"/>
    <w:rsid w:val="00C02A7C"/>
    <w:rsid w:val="00C03463"/>
    <w:rsid w:val="00C07123"/>
    <w:rsid w:val="00C118C4"/>
    <w:rsid w:val="00C14CCD"/>
    <w:rsid w:val="00C160B7"/>
    <w:rsid w:val="00C23054"/>
    <w:rsid w:val="00C37CDF"/>
    <w:rsid w:val="00C406BA"/>
    <w:rsid w:val="00C42B1B"/>
    <w:rsid w:val="00C42D82"/>
    <w:rsid w:val="00C4361C"/>
    <w:rsid w:val="00C46510"/>
    <w:rsid w:val="00C477E1"/>
    <w:rsid w:val="00C51A2C"/>
    <w:rsid w:val="00C55718"/>
    <w:rsid w:val="00C56D0B"/>
    <w:rsid w:val="00C62773"/>
    <w:rsid w:val="00C637AB"/>
    <w:rsid w:val="00C728B8"/>
    <w:rsid w:val="00C75909"/>
    <w:rsid w:val="00C95434"/>
    <w:rsid w:val="00C96AAF"/>
    <w:rsid w:val="00C96B56"/>
    <w:rsid w:val="00C9737F"/>
    <w:rsid w:val="00C97D1A"/>
    <w:rsid w:val="00CA0595"/>
    <w:rsid w:val="00CA2527"/>
    <w:rsid w:val="00CA4981"/>
    <w:rsid w:val="00CA6A09"/>
    <w:rsid w:val="00CA7220"/>
    <w:rsid w:val="00CC54AD"/>
    <w:rsid w:val="00CC696B"/>
    <w:rsid w:val="00CD32D0"/>
    <w:rsid w:val="00CD46A8"/>
    <w:rsid w:val="00CE5C08"/>
    <w:rsid w:val="00CE757E"/>
    <w:rsid w:val="00CF1EE4"/>
    <w:rsid w:val="00CF398D"/>
    <w:rsid w:val="00D025F3"/>
    <w:rsid w:val="00D05188"/>
    <w:rsid w:val="00D13143"/>
    <w:rsid w:val="00D17A3C"/>
    <w:rsid w:val="00D21479"/>
    <w:rsid w:val="00D2396F"/>
    <w:rsid w:val="00D33920"/>
    <w:rsid w:val="00D34C29"/>
    <w:rsid w:val="00D3556B"/>
    <w:rsid w:val="00D4024F"/>
    <w:rsid w:val="00D42ECC"/>
    <w:rsid w:val="00D4306A"/>
    <w:rsid w:val="00D4531A"/>
    <w:rsid w:val="00D52F6C"/>
    <w:rsid w:val="00D5709A"/>
    <w:rsid w:val="00D643EA"/>
    <w:rsid w:val="00D6652C"/>
    <w:rsid w:val="00D66D54"/>
    <w:rsid w:val="00D67A5C"/>
    <w:rsid w:val="00D701C9"/>
    <w:rsid w:val="00D713FF"/>
    <w:rsid w:val="00D83BAC"/>
    <w:rsid w:val="00D90F77"/>
    <w:rsid w:val="00D96DCC"/>
    <w:rsid w:val="00DA18DE"/>
    <w:rsid w:val="00DA6FB9"/>
    <w:rsid w:val="00DB18BB"/>
    <w:rsid w:val="00DB709A"/>
    <w:rsid w:val="00DC7264"/>
    <w:rsid w:val="00DC7F3E"/>
    <w:rsid w:val="00DE1BB2"/>
    <w:rsid w:val="00DE218B"/>
    <w:rsid w:val="00DF0692"/>
    <w:rsid w:val="00DF2D4B"/>
    <w:rsid w:val="00E02D8E"/>
    <w:rsid w:val="00E11E29"/>
    <w:rsid w:val="00E11ECA"/>
    <w:rsid w:val="00E1287A"/>
    <w:rsid w:val="00E12DB7"/>
    <w:rsid w:val="00E17AFC"/>
    <w:rsid w:val="00E23BB4"/>
    <w:rsid w:val="00E320A7"/>
    <w:rsid w:val="00E41755"/>
    <w:rsid w:val="00E46ECB"/>
    <w:rsid w:val="00E5205D"/>
    <w:rsid w:val="00E61093"/>
    <w:rsid w:val="00E64202"/>
    <w:rsid w:val="00E7694F"/>
    <w:rsid w:val="00E77556"/>
    <w:rsid w:val="00E80370"/>
    <w:rsid w:val="00E828B0"/>
    <w:rsid w:val="00E869FA"/>
    <w:rsid w:val="00EC7572"/>
    <w:rsid w:val="00ED0601"/>
    <w:rsid w:val="00ED654C"/>
    <w:rsid w:val="00EE01DE"/>
    <w:rsid w:val="00EE2C2C"/>
    <w:rsid w:val="00EE471F"/>
    <w:rsid w:val="00EF03DD"/>
    <w:rsid w:val="00EF32AE"/>
    <w:rsid w:val="00F04002"/>
    <w:rsid w:val="00F05322"/>
    <w:rsid w:val="00F20B46"/>
    <w:rsid w:val="00F2213C"/>
    <w:rsid w:val="00F238C5"/>
    <w:rsid w:val="00F24ABD"/>
    <w:rsid w:val="00F352D8"/>
    <w:rsid w:val="00F359C7"/>
    <w:rsid w:val="00F41D5D"/>
    <w:rsid w:val="00F42A9B"/>
    <w:rsid w:val="00F453DB"/>
    <w:rsid w:val="00F500FA"/>
    <w:rsid w:val="00F52C39"/>
    <w:rsid w:val="00F5632C"/>
    <w:rsid w:val="00F63F5D"/>
    <w:rsid w:val="00F76709"/>
    <w:rsid w:val="00F8237A"/>
    <w:rsid w:val="00F91F69"/>
    <w:rsid w:val="00F92F2E"/>
    <w:rsid w:val="00F95B99"/>
    <w:rsid w:val="00F95F0B"/>
    <w:rsid w:val="00FA19A7"/>
    <w:rsid w:val="00FA3450"/>
    <w:rsid w:val="00FB1259"/>
    <w:rsid w:val="00FB65F8"/>
    <w:rsid w:val="00FC27AF"/>
    <w:rsid w:val="00FC4D9D"/>
    <w:rsid w:val="00FC560B"/>
    <w:rsid w:val="00FC72E0"/>
    <w:rsid w:val="00FD5212"/>
    <w:rsid w:val="00FE22FE"/>
    <w:rsid w:val="00FE6CE1"/>
    <w:rsid w:val="00FF1F97"/>
    <w:rsid w:val="00FF4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233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233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1</Pages>
  <Words>1403</Words>
  <Characters>8003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9388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Ольга</cp:lastModifiedBy>
  <cp:revision>8</cp:revision>
  <cp:lastPrinted>2017-10-24T04:58:00Z</cp:lastPrinted>
  <dcterms:created xsi:type="dcterms:W3CDTF">2016-10-07T14:51:00Z</dcterms:created>
  <dcterms:modified xsi:type="dcterms:W3CDTF">2017-10-24T05:01:00Z</dcterms:modified>
</cp:coreProperties>
</file>