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16" w:rsidRDefault="00F057E0"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Представители Совета родителей </w:t>
      </w:r>
      <w:proofErr w:type="spellStart"/>
      <w:r>
        <w:rPr>
          <w:rFonts w:ascii="Cambria" w:hAnsi="Cambria"/>
          <w:color w:val="333333"/>
          <w:sz w:val="21"/>
          <w:szCs w:val="21"/>
          <w:shd w:val="clear" w:color="auto" w:fill="FFFFFF"/>
        </w:rPr>
        <w:t>МБОУ"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Лицей</w:t>
      </w:r>
      <w:proofErr w:type="spellEnd"/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 N69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" проверили организацию питания в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 столовой лицея (Корпус № 2)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. Им были показаны помещения 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столовой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, они ознакомились с ассортиментом продукции, содержанием 2-х недельного меню. По мнению родителей большинство детей охотно питаются в школьно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й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Cambria" w:hAnsi="Cambria"/>
          <w:color w:val="333333"/>
          <w:sz w:val="21"/>
          <w:szCs w:val="21"/>
          <w:shd w:val="clear" w:color="auto" w:fill="FFFFFF"/>
        </w:rPr>
        <w:t>столовой лицея</w:t>
      </w:r>
      <w:bookmarkStart w:id="0" w:name="_GoBack"/>
      <w:bookmarkEnd w:id="0"/>
      <w:r>
        <w:rPr>
          <w:rFonts w:ascii="Cambria" w:hAnsi="Cambria"/>
          <w:color w:val="333333"/>
          <w:sz w:val="21"/>
          <w:szCs w:val="21"/>
          <w:shd w:val="clear" w:color="auto" w:fill="FFFFFF"/>
        </w:rPr>
        <w:t xml:space="preserve"> и довольны ассортиментом блюд.</w:t>
      </w:r>
    </w:p>
    <w:sectPr w:rsidR="00EA4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10"/>
    <w:rsid w:val="00287F10"/>
    <w:rsid w:val="00716B4C"/>
    <w:rsid w:val="00F057E0"/>
    <w:rsid w:val="00F1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742F1-A22C-4190-AA86-440C1E1B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2020-11-16T14:52:00Z</dcterms:created>
  <dcterms:modified xsi:type="dcterms:W3CDTF">2020-11-16T14:53:00Z</dcterms:modified>
</cp:coreProperties>
</file>